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F6C81" w14:textId="77777777" w:rsidR="00690B31" w:rsidRDefault="00690B31" w:rsidP="00690B31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46A861CB" w14:textId="77777777" w:rsidR="00690B31" w:rsidRDefault="00690B31" w:rsidP="00690B31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6A86F04A" w14:textId="77777777" w:rsidR="00690B31" w:rsidRDefault="00690B31" w:rsidP="00F43895">
      <w:pPr>
        <w:rPr>
          <w:rFonts w:asciiTheme="minorHAnsi" w:hAnsiTheme="minorHAnsi" w:cstheme="minorHAnsi"/>
          <w:sz w:val="28"/>
          <w:szCs w:val="28"/>
        </w:rPr>
      </w:pPr>
    </w:p>
    <w:p w14:paraId="56F00499" w14:textId="77777777" w:rsidR="00690B31" w:rsidRDefault="00690B31" w:rsidP="00690B31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4BEF78A4" w14:textId="4FF45A9F" w:rsidR="00C163F7" w:rsidRDefault="00690B31" w:rsidP="00690B31">
      <w:pPr>
        <w:jc w:val="center"/>
        <w:rPr>
          <w:rFonts w:asciiTheme="minorHAnsi" w:hAnsiTheme="minorHAnsi" w:cstheme="minorHAnsi"/>
          <w:sz w:val="44"/>
          <w:szCs w:val="44"/>
        </w:rPr>
      </w:pPr>
      <w:r w:rsidRPr="00690B31">
        <w:rPr>
          <w:rFonts w:asciiTheme="minorHAnsi" w:hAnsiTheme="minorHAnsi" w:cstheme="minorHAnsi"/>
          <w:sz w:val="44"/>
          <w:szCs w:val="44"/>
        </w:rPr>
        <w:t xml:space="preserve">Antidopingplan för </w:t>
      </w:r>
      <w:r w:rsidRPr="009D00E5">
        <w:rPr>
          <w:rFonts w:asciiTheme="minorHAnsi" w:hAnsiTheme="minorHAnsi" w:cstheme="minorHAnsi"/>
          <w:i/>
          <w:iCs/>
          <w:sz w:val="44"/>
          <w:szCs w:val="44"/>
        </w:rPr>
        <w:t>(SF:s namn)</w:t>
      </w:r>
    </w:p>
    <w:p w14:paraId="19793740" w14:textId="77777777" w:rsidR="00F43895" w:rsidRPr="00690B31" w:rsidRDefault="00F43895" w:rsidP="00690B31">
      <w:pPr>
        <w:jc w:val="center"/>
        <w:rPr>
          <w:rFonts w:asciiTheme="minorHAnsi" w:hAnsiTheme="minorHAnsi" w:cstheme="minorHAnsi"/>
          <w:sz w:val="44"/>
          <w:szCs w:val="44"/>
        </w:rPr>
      </w:pPr>
    </w:p>
    <w:p w14:paraId="18A7A6D9" w14:textId="71CFDBDE" w:rsidR="000818CC" w:rsidRDefault="000818CC" w:rsidP="000818CC">
      <w:pPr>
        <w:pStyle w:val="Sidfot"/>
        <w:rPr>
          <w:rFonts w:asciiTheme="minorHAnsi" w:hAnsiTheme="minorHAnsi" w:cstheme="minorHAnsi"/>
        </w:rPr>
      </w:pPr>
      <w:r w:rsidRPr="00690B31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1" locked="0" layoutInCell="1" allowOverlap="1" wp14:anchorId="48093232" wp14:editId="7308E3E9">
                <wp:simplePos x="0" y="0"/>
                <wp:positionH relativeFrom="column">
                  <wp:posOffset>3573145</wp:posOffset>
                </wp:positionH>
                <wp:positionV relativeFrom="paragraph">
                  <wp:posOffset>146685</wp:posOffset>
                </wp:positionV>
                <wp:extent cx="1424940" cy="899160"/>
                <wp:effectExtent l="0" t="0" r="22860" b="15240"/>
                <wp:wrapThrough wrapText="bothSides">
                  <wp:wrapPolygon edited="0">
                    <wp:start x="0" y="0"/>
                    <wp:lineTo x="0" y="21508"/>
                    <wp:lineTo x="21658" y="21508"/>
                    <wp:lineTo x="21658" y="0"/>
                    <wp:lineTo x="0" y="0"/>
                  </wp:wrapPolygon>
                </wp:wrapThrough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7EB67" w14:textId="77777777" w:rsidR="00690B31" w:rsidRDefault="00690B31" w:rsidP="00690B3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E4C0013" w14:textId="787EB1D8" w:rsidR="00B9124D" w:rsidRPr="009D00E5" w:rsidRDefault="00B9124D" w:rsidP="00690B3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</w:pPr>
                            <w:r w:rsidRPr="009D00E5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>Plats för logga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93232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81.35pt;margin-top:11.55pt;width:112.2pt;height:70.8pt;z-index:-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">
                <v:textbox>
                  <w:txbxContent>
                    <w:p w14:paraId="4A27EB67" w14:textId="77777777" w:rsidR="00690B31" w:rsidRDefault="00690B31" w:rsidP="00690B31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14:paraId="5E4C0013" w14:textId="787EB1D8" w:rsidR="00B9124D" w:rsidRPr="009D00E5" w:rsidRDefault="00B9124D" w:rsidP="00690B31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</w:rPr>
                      </w:pPr>
                      <w:r w:rsidRPr="009D00E5">
                        <w:rPr>
                          <w:rFonts w:asciiTheme="minorHAnsi" w:hAnsiTheme="minorHAnsi" w:cstheme="minorHAnsi"/>
                          <w:i/>
                          <w:iCs/>
                        </w:rPr>
                        <w:t>Plats för logga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D138A37" w14:textId="1C27BBF6" w:rsidR="000818CC" w:rsidRDefault="000818CC" w:rsidP="000818CC">
      <w:pPr>
        <w:pStyle w:val="Sidfot"/>
        <w:rPr>
          <w:rFonts w:asciiTheme="minorHAnsi" w:hAnsiTheme="minorHAnsi" w:cstheme="minorHAnsi"/>
        </w:rPr>
      </w:pPr>
    </w:p>
    <w:p w14:paraId="59D80634" w14:textId="489DB550" w:rsidR="000818CC" w:rsidRDefault="000818CC" w:rsidP="000818CC">
      <w:pPr>
        <w:pStyle w:val="Sidfot"/>
        <w:rPr>
          <w:rFonts w:asciiTheme="minorHAnsi" w:hAnsiTheme="minorHAnsi" w:cstheme="minorHAnsi"/>
        </w:rPr>
      </w:pPr>
    </w:p>
    <w:p w14:paraId="0310E15A" w14:textId="46DCDDD6" w:rsidR="000818CC" w:rsidRDefault="000818CC" w:rsidP="000818CC">
      <w:pPr>
        <w:pStyle w:val="Sidfot"/>
        <w:rPr>
          <w:rFonts w:asciiTheme="minorHAnsi" w:hAnsiTheme="minorHAnsi" w:cstheme="minorHAnsi"/>
        </w:rPr>
      </w:pPr>
    </w:p>
    <w:p w14:paraId="12C711AA" w14:textId="4E92A4A0" w:rsidR="000818CC" w:rsidRDefault="000818CC" w:rsidP="000818CC">
      <w:pPr>
        <w:pStyle w:val="Sidfot"/>
        <w:rPr>
          <w:rFonts w:asciiTheme="minorHAnsi" w:hAnsiTheme="minorHAnsi" w:cstheme="minorHAnsi"/>
        </w:rPr>
      </w:pPr>
    </w:p>
    <w:p w14:paraId="07C35E3D" w14:textId="2D81BFCF" w:rsidR="000818CC" w:rsidRDefault="000818CC" w:rsidP="000818CC">
      <w:pPr>
        <w:pStyle w:val="Sidfot"/>
        <w:rPr>
          <w:rFonts w:asciiTheme="minorHAnsi" w:hAnsiTheme="minorHAnsi" w:cstheme="minorHAnsi"/>
        </w:rPr>
      </w:pPr>
    </w:p>
    <w:p w14:paraId="288993B7" w14:textId="3C8C7273" w:rsidR="000818CC" w:rsidRDefault="000818CC" w:rsidP="000818CC">
      <w:pPr>
        <w:pStyle w:val="Sidfot"/>
        <w:rPr>
          <w:rFonts w:asciiTheme="minorHAnsi" w:hAnsiTheme="minorHAnsi" w:cstheme="minorHAnsi"/>
        </w:rPr>
      </w:pPr>
    </w:p>
    <w:p w14:paraId="01432729" w14:textId="77777777" w:rsidR="000818CC" w:rsidRDefault="000818CC" w:rsidP="000818CC">
      <w:pPr>
        <w:pStyle w:val="Sidfot"/>
        <w:rPr>
          <w:rFonts w:asciiTheme="minorHAnsi" w:hAnsiTheme="minorHAnsi" w:cstheme="minorHAnsi"/>
        </w:rPr>
      </w:pPr>
    </w:p>
    <w:p w14:paraId="6817DEB7" w14:textId="77777777" w:rsidR="000818CC" w:rsidRDefault="000818CC" w:rsidP="000818CC">
      <w:pPr>
        <w:pStyle w:val="Sidfot"/>
        <w:rPr>
          <w:rFonts w:asciiTheme="minorHAnsi" w:hAnsiTheme="minorHAnsi" w:cstheme="minorHAnsi"/>
        </w:rPr>
      </w:pPr>
    </w:p>
    <w:p w14:paraId="74076AC7" w14:textId="550A1EDC" w:rsidR="000818CC" w:rsidRDefault="000818CC" w:rsidP="000818CC">
      <w:pPr>
        <w:pStyle w:val="Sidfot"/>
        <w:rPr>
          <w:rFonts w:asciiTheme="minorHAnsi" w:hAnsiTheme="minorHAnsi" w:cstheme="minorHAnsi"/>
        </w:rPr>
      </w:pPr>
    </w:p>
    <w:p w14:paraId="7BE8F529" w14:textId="77777777" w:rsidR="000818CC" w:rsidRDefault="000818CC" w:rsidP="000818CC">
      <w:pPr>
        <w:pStyle w:val="Sidfot"/>
        <w:rPr>
          <w:rFonts w:asciiTheme="minorHAnsi" w:hAnsiTheme="minorHAnsi" w:cstheme="minorHAnsi"/>
        </w:rPr>
      </w:pPr>
    </w:p>
    <w:p w14:paraId="57751F9F" w14:textId="77777777" w:rsidR="000818CC" w:rsidRDefault="000818CC" w:rsidP="000818CC">
      <w:pPr>
        <w:pStyle w:val="Sidfot"/>
        <w:rPr>
          <w:rFonts w:asciiTheme="minorHAnsi" w:hAnsiTheme="minorHAnsi" w:cstheme="minorHAnsi"/>
        </w:rPr>
      </w:pPr>
    </w:p>
    <w:p w14:paraId="30081292" w14:textId="77777777" w:rsidR="000818CC" w:rsidRDefault="000818CC" w:rsidP="000818CC">
      <w:pPr>
        <w:pStyle w:val="Sidfot"/>
        <w:rPr>
          <w:rFonts w:asciiTheme="minorHAnsi" w:hAnsiTheme="minorHAnsi" w:cstheme="minorHAnsi"/>
        </w:rPr>
      </w:pPr>
    </w:p>
    <w:p w14:paraId="3753258F" w14:textId="0DB983B8" w:rsidR="000818CC" w:rsidRDefault="000818CC" w:rsidP="000818CC">
      <w:pPr>
        <w:pStyle w:val="Sidfot"/>
        <w:rPr>
          <w:rFonts w:asciiTheme="minorHAnsi" w:hAnsiTheme="minorHAnsi" w:cstheme="minorHAnsi"/>
        </w:rPr>
      </w:pPr>
    </w:p>
    <w:p w14:paraId="21CF86B4" w14:textId="77777777" w:rsidR="00F43895" w:rsidRDefault="00F43895" w:rsidP="000818CC">
      <w:pPr>
        <w:pStyle w:val="Sidfot"/>
        <w:rPr>
          <w:rFonts w:asciiTheme="minorHAnsi" w:hAnsiTheme="minorHAnsi" w:cstheme="minorHAnsi"/>
        </w:rPr>
      </w:pPr>
    </w:p>
    <w:p w14:paraId="795A9F38" w14:textId="77777777" w:rsidR="000818CC" w:rsidRDefault="000818CC" w:rsidP="000818CC">
      <w:pPr>
        <w:pStyle w:val="Sidfot"/>
        <w:rPr>
          <w:rFonts w:asciiTheme="minorHAnsi" w:hAnsiTheme="minorHAnsi" w:cstheme="minorHAnsi"/>
        </w:rPr>
      </w:pPr>
    </w:p>
    <w:p w14:paraId="6BED7E33" w14:textId="77777777" w:rsidR="000818CC" w:rsidRDefault="000818CC" w:rsidP="000818CC">
      <w:pPr>
        <w:pStyle w:val="Sidfot"/>
        <w:rPr>
          <w:rFonts w:asciiTheme="minorHAnsi" w:hAnsiTheme="minorHAnsi" w:cstheme="minorHAnsi"/>
        </w:rPr>
      </w:pPr>
    </w:p>
    <w:p w14:paraId="0D49D74A" w14:textId="77777777" w:rsidR="000818CC" w:rsidRDefault="000818CC" w:rsidP="000818CC">
      <w:pPr>
        <w:pStyle w:val="Sidfot"/>
        <w:rPr>
          <w:rFonts w:asciiTheme="minorHAnsi" w:hAnsiTheme="minorHAnsi" w:cstheme="minorHAnsi"/>
        </w:rPr>
      </w:pPr>
    </w:p>
    <w:p w14:paraId="587DD46D" w14:textId="77777777" w:rsidR="000818CC" w:rsidRDefault="000818CC" w:rsidP="000818CC">
      <w:pPr>
        <w:pStyle w:val="Sidfot"/>
        <w:rPr>
          <w:rFonts w:asciiTheme="minorHAnsi" w:hAnsiTheme="minorHAnsi" w:cstheme="minorHAnsi"/>
        </w:rPr>
      </w:pPr>
    </w:p>
    <w:p w14:paraId="31DF8988" w14:textId="6EB1A686" w:rsidR="00B9124D" w:rsidRPr="000818CC" w:rsidRDefault="00B9124D" w:rsidP="00B9124D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0818CC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Antidopingplan för </w:t>
      </w:r>
      <w:r w:rsidRPr="000818CC">
        <w:rPr>
          <w:rFonts w:asciiTheme="minorHAnsi" w:hAnsiTheme="minorHAnsi" w:cstheme="minorHAnsi"/>
          <w:b/>
          <w:bCs/>
          <w:i/>
          <w:iCs/>
          <w:sz w:val="28"/>
          <w:szCs w:val="28"/>
        </w:rPr>
        <w:t>(</w:t>
      </w:r>
      <w:r w:rsidRPr="000818CC">
        <w:rPr>
          <w:rFonts w:asciiTheme="minorHAnsi" w:hAnsiTheme="minorHAnsi" w:cstheme="minorHAnsi"/>
          <w:b/>
          <w:bCs/>
          <w:i/>
          <w:iCs/>
          <w:sz w:val="24"/>
          <w:szCs w:val="24"/>
        </w:rPr>
        <w:t>SF</w:t>
      </w:r>
      <w:r w:rsidR="00690B31" w:rsidRPr="000818CC">
        <w:rPr>
          <w:rFonts w:asciiTheme="minorHAnsi" w:hAnsiTheme="minorHAnsi" w:cstheme="minorHAnsi"/>
          <w:b/>
          <w:bCs/>
          <w:i/>
          <w:iCs/>
          <w:sz w:val="24"/>
          <w:szCs w:val="24"/>
        </w:rPr>
        <w:t>:s</w:t>
      </w:r>
      <w:r w:rsidRPr="000818CC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namn)</w:t>
      </w:r>
      <w:r w:rsidRPr="000818C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67ABE678" w14:textId="01DF4DA0" w:rsidR="00B9124D" w:rsidRPr="00690B31" w:rsidRDefault="00B9124D" w:rsidP="00B9124D">
      <w:pPr>
        <w:rPr>
          <w:rFonts w:asciiTheme="minorHAnsi" w:hAnsiTheme="minorHAnsi" w:cstheme="minorHAnsi"/>
          <w:sz w:val="24"/>
          <w:szCs w:val="24"/>
        </w:rPr>
      </w:pPr>
      <w:r w:rsidRPr="00690B31">
        <w:rPr>
          <w:rFonts w:asciiTheme="minorHAnsi" w:hAnsiTheme="minorHAnsi" w:cstheme="minorHAnsi"/>
          <w:i/>
          <w:sz w:val="24"/>
          <w:szCs w:val="24"/>
        </w:rPr>
        <w:t>(SF</w:t>
      </w:r>
      <w:r w:rsidR="000818CC">
        <w:rPr>
          <w:rFonts w:asciiTheme="minorHAnsi" w:hAnsiTheme="minorHAnsi" w:cstheme="minorHAnsi"/>
          <w:i/>
          <w:sz w:val="24"/>
          <w:szCs w:val="24"/>
        </w:rPr>
        <w:t>:s</w:t>
      </w:r>
      <w:r w:rsidRPr="00690B31">
        <w:rPr>
          <w:rFonts w:asciiTheme="minorHAnsi" w:hAnsiTheme="minorHAnsi" w:cstheme="minorHAnsi"/>
          <w:i/>
          <w:sz w:val="24"/>
          <w:szCs w:val="24"/>
        </w:rPr>
        <w:t xml:space="preserve"> namn)</w:t>
      </w:r>
      <w:r w:rsidRPr="00690B31">
        <w:rPr>
          <w:rFonts w:asciiTheme="minorHAnsi" w:hAnsiTheme="minorHAnsi" w:cstheme="minorHAnsi"/>
          <w:sz w:val="24"/>
          <w:szCs w:val="24"/>
        </w:rPr>
        <w:t xml:space="preserve"> ska enligt Riksidrottsförbundets (RF) stadgar, 11 kap, 4 §, punkt 5 ”aktivt arbeta för en dopingfri </w:t>
      </w:r>
      <w:r w:rsidR="001E48BA">
        <w:rPr>
          <w:rFonts w:asciiTheme="minorHAnsi" w:hAnsiTheme="minorHAnsi" w:cstheme="minorHAnsi"/>
          <w:sz w:val="24"/>
          <w:szCs w:val="24"/>
        </w:rPr>
        <w:br/>
      </w:r>
      <w:r w:rsidRPr="00690B31">
        <w:rPr>
          <w:rFonts w:asciiTheme="minorHAnsi" w:hAnsiTheme="minorHAnsi" w:cstheme="minorHAnsi"/>
          <w:sz w:val="24"/>
          <w:szCs w:val="24"/>
        </w:rPr>
        <w:t xml:space="preserve">verksamhet inom förbundet och sina medlemsföreningar, samt upprätta plan för antidopingarbetet”. </w:t>
      </w:r>
      <w:r w:rsidRPr="00690B31">
        <w:rPr>
          <w:rFonts w:asciiTheme="minorHAnsi" w:hAnsiTheme="minorHAnsi" w:cstheme="minorHAnsi"/>
          <w:sz w:val="24"/>
          <w:szCs w:val="24"/>
        </w:rPr>
        <w:br/>
      </w:r>
      <w:r w:rsidRPr="00690B31">
        <w:rPr>
          <w:rFonts w:asciiTheme="minorHAnsi" w:hAnsiTheme="minorHAnsi" w:cstheme="minorHAnsi"/>
          <w:sz w:val="24"/>
          <w:szCs w:val="24"/>
        </w:rPr>
        <w:br/>
        <w:t xml:space="preserve">Vi omfattas av Världsantidopingkodens regelverk via </w:t>
      </w:r>
      <w:r w:rsidRPr="00690B31">
        <w:rPr>
          <w:rFonts w:asciiTheme="minorHAnsi" w:hAnsiTheme="minorHAnsi" w:cstheme="minorHAnsi"/>
          <w:i/>
          <w:sz w:val="24"/>
          <w:szCs w:val="24"/>
        </w:rPr>
        <w:t>(ISF:s namn)</w:t>
      </w:r>
      <w:r w:rsidRPr="00690B31">
        <w:rPr>
          <w:rFonts w:asciiTheme="minorHAnsi" w:hAnsiTheme="minorHAnsi" w:cstheme="minorHAnsi"/>
          <w:sz w:val="24"/>
          <w:szCs w:val="24"/>
        </w:rPr>
        <w:t xml:space="preserve"> antidopingregler och </w:t>
      </w:r>
      <w:r w:rsidR="001E48BA">
        <w:rPr>
          <w:rFonts w:asciiTheme="minorHAnsi" w:hAnsiTheme="minorHAnsi" w:cstheme="minorHAnsi"/>
          <w:sz w:val="24"/>
          <w:szCs w:val="24"/>
        </w:rPr>
        <w:br/>
      </w:r>
      <w:r w:rsidRPr="00690B31">
        <w:rPr>
          <w:rFonts w:asciiTheme="minorHAnsi" w:hAnsiTheme="minorHAnsi" w:cstheme="minorHAnsi"/>
          <w:sz w:val="24"/>
          <w:szCs w:val="24"/>
        </w:rPr>
        <w:t>RF:s stadgar och föreskrifter.</w:t>
      </w:r>
    </w:p>
    <w:p w14:paraId="48B56F0C" w14:textId="77777777" w:rsidR="00B9124D" w:rsidRPr="00690B31" w:rsidRDefault="00B9124D" w:rsidP="00B9124D">
      <w:pPr>
        <w:rPr>
          <w:rFonts w:asciiTheme="minorHAnsi" w:hAnsiTheme="minorHAnsi" w:cstheme="minorHAnsi"/>
          <w:sz w:val="24"/>
          <w:szCs w:val="24"/>
        </w:rPr>
      </w:pPr>
    </w:p>
    <w:p w14:paraId="7371F6F3" w14:textId="77777777" w:rsidR="00B9124D" w:rsidRPr="00690B31" w:rsidRDefault="00B9124D" w:rsidP="00B9124D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90B31">
        <w:rPr>
          <w:rFonts w:asciiTheme="minorHAnsi" w:hAnsiTheme="minorHAnsi" w:cstheme="minorHAnsi"/>
          <w:b/>
          <w:bCs/>
          <w:sz w:val="24"/>
          <w:szCs w:val="24"/>
        </w:rPr>
        <w:t>Mål</w:t>
      </w:r>
    </w:p>
    <w:p w14:paraId="761BAF13" w14:textId="1058F36A" w:rsidR="00B9124D" w:rsidRPr="00690B31" w:rsidRDefault="00B9124D" w:rsidP="00B9124D">
      <w:pPr>
        <w:rPr>
          <w:rFonts w:asciiTheme="minorHAnsi" w:hAnsiTheme="minorHAnsi" w:cstheme="minorHAnsi"/>
          <w:sz w:val="24"/>
          <w:szCs w:val="24"/>
        </w:rPr>
      </w:pPr>
      <w:r w:rsidRPr="00690B31">
        <w:rPr>
          <w:rFonts w:asciiTheme="minorHAnsi" w:hAnsiTheme="minorHAnsi" w:cstheme="minorHAnsi"/>
          <w:sz w:val="24"/>
          <w:szCs w:val="24"/>
        </w:rPr>
        <w:t xml:space="preserve">Genom utbildning och information ska </w:t>
      </w:r>
      <w:r w:rsidRPr="00690B31">
        <w:rPr>
          <w:rFonts w:asciiTheme="minorHAnsi" w:hAnsiTheme="minorHAnsi" w:cstheme="minorHAnsi"/>
          <w:i/>
          <w:sz w:val="24"/>
          <w:szCs w:val="24"/>
        </w:rPr>
        <w:t>(SF</w:t>
      </w:r>
      <w:r w:rsidR="00690B31">
        <w:rPr>
          <w:rFonts w:asciiTheme="minorHAnsi" w:hAnsiTheme="minorHAnsi" w:cstheme="minorHAnsi"/>
          <w:i/>
          <w:sz w:val="24"/>
          <w:szCs w:val="24"/>
        </w:rPr>
        <w:t>:s</w:t>
      </w:r>
      <w:r w:rsidRPr="00690B31">
        <w:rPr>
          <w:rFonts w:asciiTheme="minorHAnsi" w:hAnsiTheme="minorHAnsi" w:cstheme="minorHAnsi"/>
          <w:i/>
          <w:sz w:val="24"/>
          <w:szCs w:val="24"/>
        </w:rPr>
        <w:t xml:space="preserve"> namn)</w:t>
      </w:r>
      <w:r w:rsidRPr="00690B31">
        <w:rPr>
          <w:rFonts w:asciiTheme="minorHAnsi" w:hAnsiTheme="minorHAnsi" w:cstheme="minorHAnsi"/>
          <w:sz w:val="24"/>
          <w:szCs w:val="24"/>
        </w:rPr>
        <w:t xml:space="preserve"> stimulera och utveckla det förebyggande </w:t>
      </w:r>
      <w:r w:rsidR="00504F43">
        <w:rPr>
          <w:rFonts w:asciiTheme="minorHAnsi" w:hAnsiTheme="minorHAnsi" w:cstheme="minorHAnsi"/>
          <w:sz w:val="24"/>
          <w:szCs w:val="24"/>
        </w:rPr>
        <w:br/>
      </w:r>
      <w:r w:rsidRPr="00690B31">
        <w:rPr>
          <w:rFonts w:asciiTheme="minorHAnsi" w:hAnsiTheme="minorHAnsi" w:cstheme="minorHAnsi"/>
          <w:sz w:val="24"/>
          <w:szCs w:val="24"/>
        </w:rPr>
        <w:t xml:space="preserve">antidopingarbetet samt påverka attityder till och kunskap om dopingproblemet och antidopingarbetet. </w:t>
      </w:r>
    </w:p>
    <w:p w14:paraId="1F187433" w14:textId="77777777" w:rsidR="00B9124D" w:rsidRPr="00690B31" w:rsidRDefault="00B9124D" w:rsidP="00B9124D">
      <w:pPr>
        <w:rPr>
          <w:rFonts w:asciiTheme="minorHAnsi" w:hAnsiTheme="minorHAnsi" w:cstheme="minorHAnsi"/>
          <w:sz w:val="24"/>
          <w:szCs w:val="24"/>
        </w:rPr>
      </w:pPr>
    </w:p>
    <w:p w14:paraId="082E8B98" w14:textId="77777777" w:rsidR="00B9124D" w:rsidRPr="00690B31" w:rsidRDefault="00B9124D" w:rsidP="00B9124D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90B31">
        <w:rPr>
          <w:rFonts w:asciiTheme="minorHAnsi" w:hAnsiTheme="minorHAnsi" w:cstheme="minorHAnsi"/>
          <w:b/>
          <w:bCs/>
          <w:sz w:val="24"/>
          <w:szCs w:val="24"/>
        </w:rPr>
        <w:t>Detta vill vi uppnå</w:t>
      </w:r>
    </w:p>
    <w:p w14:paraId="7CADE922" w14:textId="77777777" w:rsidR="00B9124D" w:rsidRPr="00690B31" w:rsidRDefault="00B9124D" w:rsidP="00B9124D">
      <w:pPr>
        <w:pStyle w:val="Liststycke"/>
        <w:numPr>
          <w:ilvl w:val="0"/>
          <w:numId w:val="12"/>
        </w:numPr>
        <w:spacing w:before="120" w:after="240" w:line="276" w:lineRule="auto"/>
        <w:rPr>
          <w:rFonts w:asciiTheme="minorHAnsi" w:hAnsiTheme="minorHAnsi" w:cstheme="minorHAnsi"/>
          <w:sz w:val="24"/>
          <w:szCs w:val="24"/>
        </w:rPr>
      </w:pPr>
      <w:r w:rsidRPr="00690B31">
        <w:rPr>
          <w:rFonts w:asciiTheme="minorHAnsi" w:hAnsiTheme="minorHAnsi" w:cstheme="minorHAnsi"/>
          <w:sz w:val="24"/>
          <w:szCs w:val="24"/>
        </w:rPr>
        <w:t>En spridd antidopingattityd och värdegrund som stödjer antidopingarbetet.</w:t>
      </w:r>
    </w:p>
    <w:p w14:paraId="36D5AFEB" w14:textId="77777777" w:rsidR="00B9124D" w:rsidRPr="00690B31" w:rsidRDefault="00B9124D" w:rsidP="00B9124D">
      <w:pPr>
        <w:pStyle w:val="Liststycke"/>
        <w:numPr>
          <w:ilvl w:val="0"/>
          <w:numId w:val="12"/>
        </w:numPr>
        <w:spacing w:before="120" w:after="240" w:line="276" w:lineRule="auto"/>
        <w:rPr>
          <w:rFonts w:asciiTheme="minorHAnsi" w:hAnsiTheme="minorHAnsi" w:cstheme="minorHAnsi"/>
          <w:sz w:val="24"/>
          <w:szCs w:val="24"/>
        </w:rPr>
      </w:pPr>
      <w:r w:rsidRPr="00690B31">
        <w:rPr>
          <w:rFonts w:asciiTheme="minorHAnsi" w:hAnsiTheme="minorHAnsi" w:cstheme="minorHAnsi"/>
          <w:sz w:val="24"/>
          <w:szCs w:val="24"/>
        </w:rPr>
        <w:t>Ökad baskunskap om dopingreglerna bland våra idrottsutövare och ledare.</w:t>
      </w:r>
    </w:p>
    <w:p w14:paraId="3ECA99DF" w14:textId="77777777" w:rsidR="00B9124D" w:rsidRPr="00690B31" w:rsidRDefault="00B9124D" w:rsidP="00B9124D">
      <w:pPr>
        <w:pStyle w:val="Liststycke"/>
        <w:numPr>
          <w:ilvl w:val="0"/>
          <w:numId w:val="12"/>
        </w:numPr>
        <w:spacing w:before="120" w:after="240" w:line="276" w:lineRule="auto"/>
        <w:rPr>
          <w:rFonts w:asciiTheme="minorHAnsi" w:hAnsiTheme="minorHAnsi" w:cstheme="minorHAnsi"/>
          <w:sz w:val="24"/>
          <w:szCs w:val="24"/>
        </w:rPr>
      </w:pPr>
      <w:r w:rsidRPr="00690B31">
        <w:rPr>
          <w:rFonts w:asciiTheme="minorHAnsi" w:hAnsiTheme="minorHAnsi" w:cstheme="minorHAnsi"/>
          <w:sz w:val="24"/>
          <w:szCs w:val="24"/>
        </w:rPr>
        <w:t>Att idrottsutövares första kontakt med antidoping sker i form av utbildning.</w:t>
      </w:r>
    </w:p>
    <w:p w14:paraId="7D7DCF22" w14:textId="77777777" w:rsidR="00B9124D" w:rsidRPr="00690B31" w:rsidRDefault="00B9124D" w:rsidP="00B9124D">
      <w:pPr>
        <w:pStyle w:val="Liststycke"/>
        <w:numPr>
          <w:ilvl w:val="0"/>
          <w:numId w:val="12"/>
        </w:numPr>
        <w:spacing w:before="120" w:after="240" w:line="276" w:lineRule="auto"/>
        <w:rPr>
          <w:rFonts w:asciiTheme="minorHAnsi" w:hAnsiTheme="minorHAnsi" w:cstheme="minorHAnsi"/>
          <w:sz w:val="24"/>
          <w:szCs w:val="24"/>
        </w:rPr>
      </w:pPr>
      <w:r w:rsidRPr="00690B31">
        <w:rPr>
          <w:rFonts w:asciiTheme="minorHAnsi" w:hAnsiTheme="minorHAnsi" w:cstheme="minorHAnsi"/>
          <w:sz w:val="24"/>
          <w:szCs w:val="24"/>
        </w:rPr>
        <w:t>Minskat antal dopingfall på grund av okunskap (mediciner, kosttillskott, droger).</w:t>
      </w:r>
    </w:p>
    <w:p w14:paraId="5E80445C" w14:textId="77777777" w:rsidR="00B9124D" w:rsidRPr="00690B31" w:rsidRDefault="00B9124D" w:rsidP="00B9124D">
      <w:pPr>
        <w:pStyle w:val="Liststycke"/>
        <w:numPr>
          <w:ilvl w:val="0"/>
          <w:numId w:val="12"/>
        </w:numPr>
        <w:spacing w:before="120" w:after="240" w:line="276" w:lineRule="auto"/>
        <w:rPr>
          <w:rFonts w:asciiTheme="minorHAnsi" w:hAnsiTheme="minorHAnsi" w:cstheme="minorHAnsi"/>
          <w:sz w:val="24"/>
          <w:szCs w:val="24"/>
        </w:rPr>
      </w:pPr>
      <w:r w:rsidRPr="00690B31">
        <w:rPr>
          <w:rFonts w:asciiTheme="minorHAnsi" w:hAnsiTheme="minorHAnsi" w:cstheme="minorHAnsi"/>
          <w:sz w:val="24"/>
          <w:szCs w:val="24"/>
        </w:rPr>
        <w:t>Ett aktivt antidopingarbete ute i våra medlemsföreningar.</w:t>
      </w:r>
    </w:p>
    <w:p w14:paraId="79CB64BF" w14:textId="77777777" w:rsidR="00B9124D" w:rsidRPr="00690B31" w:rsidRDefault="00B9124D" w:rsidP="00B9124D">
      <w:pPr>
        <w:rPr>
          <w:rFonts w:asciiTheme="minorHAnsi" w:eastAsia="Inter SemiBold" w:hAnsiTheme="minorHAnsi" w:cstheme="minorHAnsi"/>
          <w:b/>
          <w:bCs/>
          <w:sz w:val="24"/>
          <w:szCs w:val="24"/>
        </w:rPr>
      </w:pPr>
    </w:p>
    <w:p w14:paraId="4CAACCB3" w14:textId="77777777" w:rsidR="00F43895" w:rsidRDefault="00F43895" w:rsidP="00B9124D">
      <w:pPr>
        <w:rPr>
          <w:rFonts w:asciiTheme="minorHAnsi" w:eastAsia="Inter SemiBold" w:hAnsiTheme="minorHAnsi" w:cstheme="minorHAnsi"/>
          <w:b/>
          <w:bCs/>
          <w:sz w:val="24"/>
          <w:szCs w:val="24"/>
        </w:rPr>
      </w:pPr>
    </w:p>
    <w:p w14:paraId="5DCC9C2D" w14:textId="77777777" w:rsidR="00F43895" w:rsidRDefault="00F43895" w:rsidP="00B9124D">
      <w:pPr>
        <w:rPr>
          <w:rFonts w:asciiTheme="minorHAnsi" w:eastAsia="Inter SemiBold" w:hAnsiTheme="minorHAnsi" w:cstheme="minorHAnsi"/>
          <w:b/>
          <w:bCs/>
          <w:sz w:val="24"/>
          <w:szCs w:val="24"/>
        </w:rPr>
      </w:pPr>
    </w:p>
    <w:p w14:paraId="036604E6" w14:textId="77777777" w:rsidR="00504F43" w:rsidRDefault="00504F43" w:rsidP="00B9124D">
      <w:pPr>
        <w:rPr>
          <w:rFonts w:asciiTheme="minorHAnsi" w:eastAsia="Inter SemiBold" w:hAnsiTheme="minorHAnsi" w:cstheme="minorHAnsi"/>
          <w:b/>
          <w:bCs/>
          <w:sz w:val="24"/>
          <w:szCs w:val="24"/>
        </w:rPr>
      </w:pPr>
    </w:p>
    <w:p w14:paraId="0AE4DFBD" w14:textId="3F7EED65" w:rsidR="00B9124D" w:rsidRPr="00690B31" w:rsidRDefault="00B9124D" w:rsidP="00B9124D">
      <w:pPr>
        <w:rPr>
          <w:rFonts w:asciiTheme="minorHAnsi" w:eastAsia="Inter SemiBold" w:hAnsiTheme="minorHAnsi" w:cstheme="minorHAnsi"/>
          <w:b/>
          <w:bCs/>
          <w:sz w:val="24"/>
          <w:szCs w:val="24"/>
        </w:rPr>
      </w:pPr>
      <w:r w:rsidRPr="00690B31">
        <w:rPr>
          <w:rFonts w:asciiTheme="minorHAnsi" w:eastAsia="Inter SemiBold" w:hAnsiTheme="minorHAnsi" w:cstheme="minorHAnsi"/>
          <w:b/>
          <w:bCs/>
          <w:sz w:val="24"/>
          <w:szCs w:val="24"/>
        </w:rPr>
        <w:lastRenderedPageBreak/>
        <w:t xml:space="preserve">Följande ska ingå i våra utbildningsinsatser </w:t>
      </w:r>
    </w:p>
    <w:p w14:paraId="0967FBF4" w14:textId="77777777" w:rsidR="00B9124D" w:rsidRPr="00690B31" w:rsidRDefault="00B9124D" w:rsidP="00B9124D">
      <w:pPr>
        <w:pStyle w:val="Liststycke"/>
        <w:numPr>
          <w:ilvl w:val="0"/>
          <w:numId w:val="13"/>
        </w:numPr>
        <w:spacing w:before="120" w:after="240" w:line="276" w:lineRule="auto"/>
        <w:rPr>
          <w:rFonts w:asciiTheme="minorHAnsi" w:hAnsiTheme="minorHAnsi" w:cstheme="minorHAnsi"/>
          <w:sz w:val="24"/>
          <w:szCs w:val="24"/>
        </w:rPr>
      </w:pPr>
      <w:r w:rsidRPr="00690B31">
        <w:rPr>
          <w:rFonts w:asciiTheme="minorHAnsi" w:hAnsiTheme="minorHAnsi" w:cstheme="minorHAnsi"/>
          <w:sz w:val="24"/>
          <w:szCs w:val="24"/>
        </w:rPr>
        <w:t>Principer och värderingar som hör ihop med dopingfri idrott och ärlig tävlan.</w:t>
      </w:r>
    </w:p>
    <w:p w14:paraId="40B0B7C1" w14:textId="77777777" w:rsidR="00A67AE7" w:rsidRDefault="00B9124D" w:rsidP="00B9124D">
      <w:pPr>
        <w:pStyle w:val="Liststycke"/>
        <w:numPr>
          <w:ilvl w:val="0"/>
          <w:numId w:val="13"/>
        </w:numPr>
        <w:spacing w:before="120" w:after="240" w:line="276" w:lineRule="auto"/>
        <w:rPr>
          <w:rFonts w:asciiTheme="minorHAnsi" w:hAnsiTheme="minorHAnsi" w:cstheme="minorHAnsi"/>
          <w:sz w:val="24"/>
          <w:szCs w:val="24"/>
        </w:rPr>
      </w:pPr>
      <w:r w:rsidRPr="00A67AE7">
        <w:rPr>
          <w:rFonts w:asciiTheme="minorHAnsi" w:hAnsiTheme="minorHAnsi" w:cstheme="minorHAnsi"/>
          <w:sz w:val="24"/>
          <w:szCs w:val="24"/>
        </w:rPr>
        <w:t>Idrottsutövares, tränare, ledare och andra stödpersoners rättigheter och skyldigheter enligt dopingreglerna.</w:t>
      </w:r>
    </w:p>
    <w:p w14:paraId="36F6C399" w14:textId="0DD5086B" w:rsidR="00B9124D" w:rsidRPr="00A67AE7" w:rsidRDefault="00B9124D" w:rsidP="00B9124D">
      <w:pPr>
        <w:pStyle w:val="Liststycke"/>
        <w:numPr>
          <w:ilvl w:val="0"/>
          <w:numId w:val="13"/>
        </w:numPr>
        <w:spacing w:before="120" w:after="240" w:line="276" w:lineRule="auto"/>
        <w:rPr>
          <w:rFonts w:asciiTheme="minorHAnsi" w:hAnsiTheme="minorHAnsi" w:cstheme="minorHAnsi"/>
          <w:sz w:val="24"/>
          <w:szCs w:val="24"/>
        </w:rPr>
      </w:pPr>
      <w:r w:rsidRPr="00A67AE7">
        <w:rPr>
          <w:rFonts w:asciiTheme="minorHAnsi" w:hAnsiTheme="minorHAnsi" w:cstheme="minorHAnsi"/>
          <w:sz w:val="24"/>
          <w:szCs w:val="24"/>
        </w:rPr>
        <w:t>Vad det strikta ansvaret enligt dopingreglerna innebär i praktiken.</w:t>
      </w:r>
    </w:p>
    <w:p w14:paraId="33BA9DAC" w14:textId="4BBC7B69" w:rsidR="00B9124D" w:rsidRPr="00690B31" w:rsidRDefault="00B9124D" w:rsidP="00B9124D">
      <w:pPr>
        <w:pStyle w:val="Liststycke"/>
        <w:numPr>
          <w:ilvl w:val="0"/>
          <w:numId w:val="13"/>
        </w:numPr>
        <w:spacing w:before="120" w:after="240" w:line="276" w:lineRule="auto"/>
        <w:rPr>
          <w:rFonts w:asciiTheme="minorHAnsi" w:hAnsiTheme="minorHAnsi" w:cstheme="minorHAnsi"/>
          <w:sz w:val="24"/>
          <w:szCs w:val="24"/>
        </w:rPr>
      </w:pPr>
      <w:r w:rsidRPr="00690B31">
        <w:rPr>
          <w:rFonts w:asciiTheme="minorHAnsi" w:hAnsiTheme="minorHAnsi" w:cstheme="minorHAnsi"/>
          <w:sz w:val="24"/>
          <w:szCs w:val="24"/>
        </w:rPr>
        <w:t xml:space="preserve">Konsekvenser av doping. Till exempel fysisk och psykisk ohälsa, sociala och ekonomiska följder och andra </w:t>
      </w:r>
      <w:r w:rsidR="001E48BA">
        <w:rPr>
          <w:rFonts w:asciiTheme="minorHAnsi" w:hAnsiTheme="minorHAnsi" w:cstheme="minorHAnsi"/>
          <w:sz w:val="24"/>
          <w:szCs w:val="24"/>
        </w:rPr>
        <w:br/>
      </w:r>
      <w:r w:rsidRPr="00690B31">
        <w:rPr>
          <w:rFonts w:asciiTheme="minorHAnsi" w:hAnsiTheme="minorHAnsi" w:cstheme="minorHAnsi"/>
          <w:sz w:val="24"/>
          <w:szCs w:val="24"/>
        </w:rPr>
        <w:t xml:space="preserve">sanktioner, som avstängning från all idrott. </w:t>
      </w:r>
    </w:p>
    <w:p w14:paraId="193FA834" w14:textId="77777777" w:rsidR="00B9124D" w:rsidRPr="00690B31" w:rsidRDefault="00B9124D" w:rsidP="00B9124D">
      <w:pPr>
        <w:pStyle w:val="Liststycke"/>
        <w:numPr>
          <w:ilvl w:val="0"/>
          <w:numId w:val="13"/>
        </w:numPr>
        <w:spacing w:before="120" w:after="240" w:line="276" w:lineRule="auto"/>
        <w:rPr>
          <w:rFonts w:asciiTheme="minorHAnsi" w:hAnsiTheme="minorHAnsi" w:cstheme="minorHAnsi"/>
          <w:sz w:val="24"/>
          <w:szCs w:val="24"/>
        </w:rPr>
      </w:pPr>
      <w:r w:rsidRPr="00690B31">
        <w:rPr>
          <w:rFonts w:asciiTheme="minorHAnsi" w:hAnsiTheme="minorHAnsi" w:cstheme="minorHAnsi"/>
          <w:sz w:val="24"/>
          <w:szCs w:val="24"/>
        </w:rPr>
        <w:t>Dopingförseelserna som räknas upp i reglerna.</w:t>
      </w:r>
    </w:p>
    <w:p w14:paraId="3A2488C4" w14:textId="77777777" w:rsidR="00B9124D" w:rsidRPr="00690B31" w:rsidRDefault="00B9124D" w:rsidP="00B9124D">
      <w:pPr>
        <w:pStyle w:val="Liststycke"/>
        <w:numPr>
          <w:ilvl w:val="0"/>
          <w:numId w:val="13"/>
        </w:numPr>
        <w:spacing w:before="120" w:after="240" w:line="276" w:lineRule="auto"/>
        <w:rPr>
          <w:rFonts w:asciiTheme="minorHAnsi" w:hAnsiTheme="minorHAnsi" w:cstheme="minorHAnsi"/>
          <w:sz w:val="24"/>
          <w:szCs w:val="24"/>
        </w:rPr>
      </w:pPr>
      <w:r w:rsidRPr="00690B31">
        <w:rPr>
          <w:rFonts w:asciiTheme="minorHAnsi" w:hAnsiTheme="minorHAnsi" w:cstheme="minorHAnsi"/>
          <w:sz w:val="24"/>
          <w:szCs w:val="24"/>
        </w:rPr>
        <w:t>WADA:s lista över förbjudna substanser och metoder.</w:t>
      </w:r>
    </w:p>
    <w:p w14:paraId="269F91AF" w14:textId="77777777" w:rsidR="00B9124D" w:rsidRPr="00690B31" w:rsidRDefault="00B9124D" w:rsidP="00B9124D">
      <w:pPr>
        <w:pStyle w:val="Liststycke"/>
        <w:numPr>
          <w:ilvl w:val="0"/>
          <w:numId w:val="13"/>
        </w:numPr>
        <w:spacing w:before="120" w:after="240" w:line="276" w:lineRule="auto"/>
        <w:rPr>
          <w:rFonts w:asciiTheme="minorHAnsi" w:hAnsiTheme="minorHAnsi" w:cstheme="minorHAnsi"/>
          <w:sz w:val="24"/>
          <w:szCs w:val="24"/>
        </w:rPr>
      </w:pPr>
      <w:r w:rsidRPr="00690B31">
        <w:rPr>
          <w:rFonts w:asciiTheme="minorHAnsi" w:hAnsiTheme="minorHAnsi" w:cstheme="minorHAnsi"/>
          <w:sz w:val="24"/>
          <w:szCs w:val="24"/>
        </w:rPr>
        <w:t>Riskerna vid bruk av kosttillskott.</w:t>
      </w:r>
    </w:p>
    <w:p w14:paraId="52A4AF2E" w14:textId="77777777" w:rsidR="00B9124D" w:rsidRPr="00690B31" w:rsidRDefault="00B9124D" w:rsidP="00B9124D">
      <w:pPr>
        <w:pStyle w:val="Liststycke"/>
        <w:numPr>
          <w:ilvl w:val="0"/>
          <w:numId w:val="13"/>
        </w:numPr>
        <w:spacing w:before="120" w:after="240" w:line="276" w:lineRule="auto"/>
        <w:rPr>
          <w:rFonts w:asciiTheme="minorHAnsi" w:hAnsiTheme="minorHAnsi" w:cstheme="minorHAnsi"/>
          <w:sz w:val="24"/>
          <w:szCs w:val="24"/>
        </w:rPr>
      </w:pPr>
      <w:r w:rsidRPr="00690B31">
        <w:rPr>
          <w:rFonts w:asciiTheme="minorHAnsi" w:hAnsiTheme="minorHAnsi" w:cstheme="minorHAnsi"/>
          <w:sz w:val="24"/>
          <w:szCs w:val="24"/>
        </w:rPr>
        <w:t>Bruk av läkemedel och hur medicinsk dispens fungerar.</w:t>
      </w:r>
    </w:p>
    <w:p w14:paraId="12E151ED" w14:textId="77777777" w:rsidR="00B9124D" w:rsidRPr="00690B31" w:rsidRDefault="00B9124D" w:rsidP="00B9124D">
      <w:pPr>
        <w:pStyle w:val="Liststycke"/>
        <w:numPr>
          <w:ilvl w:val="0"/>
          <w:numId w:val="13"/>
        </w:numPr>
        <w:spacing w:before="120" w:after="240" w:line="276" w:lineRule="auto"/>
        <w:rPr>
          <w:rFonts w:asciiTheme="minorHAnsi" w:hAnsiTheme="minorHAnsi" w:cstheme="minorHAnsi"/>
          <w:sz w:val="24"/>
          <w:szCs w:val="24"/>
        </w:rPr>
      </w:pPr>
      <w:r w:rsidRPr="00690B31">
        <w:rPr>
          <w:rFonts w:asciiTheme="minorHAnsi" w:hAnsiTheme="minorHAnsi" w:cstheme="minorHAnsi"/>
          <w:sz w:val="24"/>
          <w:szCs w:val="24"/>
        </w:rPr>
        <w:t>Hur dopingkontroll går till, inklusive urin- och blodprov samt det biologiska passet.</w:t>
      </w:r>
    </w:p>
    <w:p w14:paraId="6910BF3F" w14:textId="18D744FC" w:rsidR="00B9124D" w:rsidRPr="00690B31" w:rsidRDefault="00B9124D" w:rsidP="00B9124D">
      <w:pPr>
        <w:pStyle w:val="Liststycke"/>
        <w:numPr>
          <w:ilvl w:val="0"/>
          <w:numId w:val="13"/>
        </w:numPr>
        <w:spacing w:before="120" w:after="240" w:line="276" w:lineRule="auto"/>
        <w:rPr>
          <w:rFonts w:asciiTheme="minorHAnsi" w:hAnsiTheme="minorHAnsi" w:cstheme="minorHAnsi"/>
          <w:sz w:val="24"/>
          <w:szCs w:val="24"/>
        </w:rPr>
      </w:pPr>
      <w:r w:rsidRPr="00690B31">
        <w:rPr>
          <w:rFonts w:asciiTheme="minorHAnsi" w:hAnsiTheme="minorHAnsi" w:cstheme="minorHAnsi"/>
          <w:sz w:val="24"/>
          <w:szCs w:val="24"/>
        </w:rPr>
        <w:t xml:space="preserve">Kriterierna för vilka idrottsutövare som ska ingå i dopingkontrollpoolerna och vad vistelserapporteringen </w:t>
      </w:r>
      <w:r w:rsidR="001E48BA">
        <w:rPr>
          <w:rFonts w:asciiTheme="minorHAnsi" w:hAnsiTheme="minorHAnsi" w:cstheme="minorHAnsi"/>
          <w:sz w:val="24"/>
          <w:szCs w:val="24"/>
        </w:rPr>
        <w:br/>
      </w:r>
      <w:r w:rsidRPr="00690B31">
        <w:rPr>
          <w:rFonts w:asciiTheme="minorHAnsi" w:hAnsiTheme="minorHAnsi" w:cstheme="minorHAnsi"/>
          <w:sz w:val="24"/>
          <w:szCs w:val="24"/>
        </w:rPr>
        <w:t>handlar om.</w:t>
      </w:r>
    </w:p>
    <w:p w14:paraId="4285BF09" w14:textId="77777777" w:rsidR="00B9124D" w:rsidRPr="00690B31" w:rsidRDefault="00B9124D" w:rsidP="00B9124D">
      <w:pPr>
        <w:pStyle w:val="Liststycke"/>
        <w:numPr>
          <w:ilvl w:val="0"/>
          <w:numId w:val="13"/>
        </w:numPr>
        <w:spacing w:before="120" w:after="240" w:line="276" w:lineRule="auto"/>
        <w:rPr>
          <w:rFonts w:asciiTheme="minorHAnsi" w:hAnsiTheme="minorHAnsi" w:cstheme="minorHAnsi"/>
          <w:sz w:val="24"/>
          <w:szCs w:val="24"/>
        </w:rPr>
      </w:pPr>
      <w:r w:rsidRPr="00690B31">
        <w:rPr>
          <w:rFonts w:asciiTheme="minorHAnsi" w:hAnsiTheme="minorHAnsi" w:cstheme="minorHAnsi"/>
          <w:sz w:val="24"/>
          <w:szCs w:val="24"/>
        </w:rPr>
        <w:t xml:space="preserve">Rapportera misstänkta dopingförseelser, bland annat via </w:t>
      </w:r>
      <w:hyperlink r:id="rId12" w:history="1">
        <w:r w:rsidRPr="00690B31">
          <w:rPr>
            <w:rStyle w:val="Hyperlnk"/>
            <w:rFonts w:asciiTheme="minorHAnsi" w:hAnsiTheme="minorHAnsi" w:cstheme="minorHAnsi"/>
            <w:sz w:val="24"/>
            <w:szCs w:val="24"/>
          </w:rPr>
          <w:t>dopingtips.se</w:t>
        </w:r>
      </w:hyperlink>
      <w:r w:rsidRPr="00690B31">
        <w:rPr>
          <w:rFonts w:asciiTheme="minorHAnsi" w:hAnsiTheme="minorHAnsi" w:cstheme="minorHAnsi"/>
          <w:sz w:val="24"/>
          <w:szCs w:val="24"/>
        </w:rPr>
        <w:t>.</w:t>
      </w:r>
    </w:p>
    <w:p w14:paraId="1FFE8C5F" w14:textId="77777777" w:rsidR="00B9124D" w:rsidRPr="00690B31" w:rsidRDefault="00B9124D" w:rsidP="00B9124D">
      <w:pPr>
        <w:pStyle w:val="Liststycke"/>
        <w:spacing w:before="120" w:after="240"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035BD2A9" w14:textId="77777777" w:rsidR="00B9124D" w:rsidRPr="00690B31" w:rsidRDefault="00B9124D" w:rsidP="00B9124D">
      <w:pPr>
        <w:pStyle w:val="Liststycke"/>
        <w:spacing w:before="120" w:after="240"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0E897262" w14:textId="77777777" w:rsidR="001E78E5" w:rsidRDefault="001E78E5" w:rsidP="00B9124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592AC64" w14:textId="77777777" w:rsidR="001E78E5" w:rsidRDefault="001E78E5" w:rsidP="00B9124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903E94B" w14:textId="77777777" w:rsidR="001E78E5" w:rsidRDefault="001E78E5" w:rsidP="00B9124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D135D14" w14:textId="77777777" w:rsidR="001E78E5" w:rsidRDefault="001E78E5" w:rsidP="00B9124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E7DE51D" w14:textId="77777777" w:rsidR="001E78E5" w:rsidRDefault="001E78E5" w:rsidP="00B9124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FE8FAFF" w14:textId="77777777" w:rsidR="001E78E5" w:rsidRDefault="001E78E5" w:rsidP="00B9124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4AD4F12" w14:textId="14E4B305" w:rsidR="00B9124D" w:rsidRPr="00690B31" w:rsidRDefault="00B9124D" w:rsidP="00B9124D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90B31">
        <w:rPr>
          <w:rFonts w:asciiTheme="minorHAnsi" w:hAnsiTheme="minorHAnsi" w:cstheme="minorHAnsi"/>
          <w:b/>
          <w:bCs/>
          <w:sz w:val="24"/>
          <w:szCs w:val="24"/>
        </w:rPr>
        <w:lastRenderedPageBreak/>
        <w:t>Utbildningsplan</w:t>
      </w:r>
    </w:p>
    <w:p w14:paraId="37BF4FCA" w14:textId="36565C4D" w:rsidR="00B9124D" w:rsidRPr="00690B31" w:rsidRDefault="00B9124D" w:rsidP="00B9124D">
      <w:pPr>
        <w:rPr>
          <w:rFonts w:asciiTheme="minorHAnsi" w:hAnsiTheme="minorHAnsi" w:cstheme="minorHAnsi"/>
          <w:sz w:val="24"/>
          <w:szCs w:val="24"/>
        </w:rPr>
      </w:pPr>
      <w:r w:rsidRPr="00690B31">
        <w:rPr>
          <w:rFonts w:asciiTheme="minorHAnsi" w:hAnsiTheme="minorHAnsi" w:cstheme="minorHAnsi"/>
          <w:sz w:val="24"/>
          <w:szCs w:val="24"/>
        </w:rPr>
        <w:t xml:space="preserve">Utbildningsmaterial som vi använder är framtaget av eller godkänt av Antidoping Sverige (ADSE) eller </w:t>
      </w:r>
      <w:r w:rsidR="000818CC" w:rsidRPr="000818CC">
        <w:rPr>
          <w:rFonts w:asciiTheme="minorHAnsi" w:hAnsiTheme="minorHAnsi" w:cstheme="minorHAnsi"/>
          <w:i/>
          <w:iCs/>
          <w:sz w:val="24"/>
          <w:szCs w:val="24"/>
        </w:rPr>
        <w:t>(</w:t>
      </w:r>
      <w:r w:rsidRPr="000818CC">
        <w:rPr>
          <w:rFonts w:asciiTheme="minorHAnsi" w:hAnsiTheme="minorHAnsi" w:cstheme="minorHAnsi"/>
          <w:i/>
          <w:iCs/>
          <w:sz w:val="24"/>
          <w:szCs w:val="24"/>
        </w:rPr>
        <w:t>ISF</w:t>
      </w:r>
      <w:r w:rsidR="000818CC" w:rsidRPr="000818CC">
        <w:rPr>
          <w:rFonts w:asciiTheme="minorHAnsi" w:hAnsiTheme="minorHAnsi" w:cstheme="minorHAnsi"/>
          <w:i/>
          <w:iCs/>
          <w:sz w:val="24"/>
          <w:szCs w:val="24"/>
        </w:rPr>
        <w:t>:s namn)</w:t>
      </w:r>
      <w:r w:rsidRPr="00690B31">
        <w:rPr>
          <w:rFonts w:asciiTheme="minorHAnsi" w:hAnsiTheme="minorHAnsi" w:cstheme="minorHAnsi"/>
          <w:sz w:val="24"/>
          <w:szCs w:val="24"/>
        </w:rPr>
        <w:t xml:space="preserve">, </w:t>
      </w:r>
      <w:r w:rsidR="00504F43">
        <w:rPr>
          <w:rFonts w:asciiTheme="minorHAnsi" w:hAnsiTheme="minorHAnsi" w:cstheme="minorHAnsi"/>
          <w:sz w:val="24"/>
          <w:szCs w:val="24"/>
        </w:rPr>
        <w:br/>
      </w:r>
      <w:r w:rsidRPr="00690B31">
        <w:rPr>
          <w:rFonts w:asciiTheme="minorHAnsi" w:hAnsiTheme="minorHAnsi" w:cstheme="minorHAnsi"/>
          <w:sz w:val="24"/>
          <w:szCs w:val="24"/>
        </w:rPr>
        <w:t xml:space="preserve">alternativt WADA, IOC eller </w:t>
      </w:r>
      <w:r w:rsidRPr="00690B3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sv-SE"/>
        </w:rPr>
        <w:t>Major Event Organization (</w:t>
      </w:r>
      <w:r w:rsidRPr="00690B31">
        <w:rPr>
          <w:rFonts w:asciiTheme="minorHAnsi" w:hAnsiTheme="minorHAnsi" w:cstheme="minorHAnsi"/>
          <w:sz w:val="24"/>
          <w:szCs w:val="24"/>
        </w:rPr>
        <w:t>MEO).</w:t>
      </w:r>
    </w:p>
    <w:p w14:paraId="4164C1BD" w14:textId="6AED88CC" w:rsidR="00B9124D" w:rsidRDefault="00690B31" w:rsidP="00B9124D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690B31">
        <w:rPr>
          <w:rFonts w:asciiTheme="minorHAnsi" w:hAnsiTheme="minorHAnsi" w:cstheme="minorHAnsi"/>
          <w:i/>
          <w:iCs/>
          <w:sz w:val="24"/>
          <w:szCs w:val="24"/>
        </w:rPr>
        <w:t>Skriv in aktiviteter eller åtgärder.</w:t>
      </w:r>
      <w:r w:rsidR="00D45464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504F43" w:rsidRPr="00504F43">
        <w:rPr>
          <w:rFonts w:asciiTheme="minorHAnsi" w:hAnsiTheme="minorHAnsi" w:cstheme="minorHAnsi"/>
          <w:i/>
          <w:iCs/>
          <w:sz w:val="24"/>
          <w:szCs w:val="24"/>
        </w:rPr>
        <w:t xml:space="preserve">Beskriv om de är obligatoriska eller rekommendation. Ange vems ansvar det är </w:t>
      </w:r>
      <w:r w:rsidR="00504F43">
        <w:rPr>
          <w:rFonts w:asciiTheme="minorHAnsi" w:hAnsiTheme="minorHAnsi" w:cstheme="minorHAnsi"/>
          <w:i/>
          <w:iCs/>
          <w:sz w:val="24"/>
          <w:szCs w:val="24"/>
        </w:rPr>
        <w:br/>
      </w:r>
      <w:r w:rsidR="00504F43" w:rsidRPr="00504F43">
        <w:rPr>
          <w:rFonts w:asciiTheme="minorHAnsi" w:hAnsiTheme="minorHAnsi" w:cstheme="minorHAnsi"/>
          <w:i/>
          <w:iCs/>
          <w:sz w:val="24"/>
          <w:szCs w:val="24"/>
        </w:rPr>
        <w:t xml:space="preserve">att aktiviteten görs samt vilken funktion/person på SF som ansvarar för uppföljningen och när uppföljningen ska ske. </w:t>
      </w:r>
      <w:r w:rsidR="00504F43">
        <w:rPr>
          <w:rFonts w:asciiTheme="minorHAnsi" w:hAnsiTheme="minorHAnsi" w:cstheme="minorHAnsi"/>
          <w:i/>
          <w:iCs/>
          <w:sz w:val="24"/>
          <w:szCs w:val="24"/>
        </w:rPr>
        <w:br/>
      </w:r>
      <w:r w:rsidR="00504F43" w:rsidRPr="00504F43">
        <w:rPr>
          <w:rFonts w:asciiTheme="minorHAnsi" w:hAnsiTheme="minorHAnsi" w:cstheme="minorHAnsi"/>
          <w:i/>
          <w:iCs/>
          <w:sz w:val="24"/>
          <w:szCs w:val="24"/>
        </w:rPr>
        <w:t>Var så specifika ni kan. Hämta inspiration på åtgärder från exemplet i dokumentet ”Instruktion för SF:s antidopingplan”.</w:t>
      </w:r>
    </w:p>
    <w:p w14:paraId="11890E11" w14:textId="6D68C35F" w:rsidR="00504F43" w:rsidRPr="00690B31" w:rsidRDefault="00504F43" w:rsidP="00B9124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Lägg till fler rader eller ta bort rader om det behövs.</w:t>
      </w:r>
      <w:r>
        <w:rPr>
          <w:rFonts w:asciiTheme="minorHAnsi" w:hAnsiTheme="minorHAnsi" w:cstheme="minorHAnsi"/>
          <w:i/>
          <w:iCs/>
          <w:sz w:val="24"/>
          <w:szCs w:val="24"/>
        </w:rPr>
        <w:br/>
      </w:r>
    </w:p>
    <w:tbl>
      <w:tblPr>
        <w:tblStyle w:val="Tabellrutnt"/>
        <w:tblW w:w="15705" w:type="dxa"/>
        <w:tblInd w:w="-860" w:type="dxa"/>
        <w:tblLayout w:type="fixed"/>
        <w:tblLook w:val="04A0" w:firstRow="1" w:lastRow="0" w:firstColumn="1" w:lastColumn="0" w:noHBand="0" w:noVBand="1"/>
      </w:tblPr>
      <w:tblGrid>
        <w:gridCol w:w="3798"/>
        <w:gridCol w:w="3969"/>
        <w:gridCol w:w="3969"/>
        <w:gridCol w:w="3969"/>
      </w:tblGrid>
      <w:tr w:rsidR="00B9124D" w:rsidRPr="00690B31" w14:paraId="57449DB3" w14:textId="77777777" w:rsidTr="001E78E5">
        <w:trPr>
          <w:trHeight w:val="389"/>
        </w:trPr>
        <w:tc>
          <w:tcPr>
            <w:tcW w:w="3798" w:type="dxa"/>
          </w:tcPr>
          <w:p w14:paraId="4E35B0AE" w14:textId="3556BEFF" w:rsidR="00B9124D" w:rsidRPr="00F43895" w:rsidRDefault="00F43895" w:rsidP="00F43895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438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AKTIVITETER</w:t>
            </w:r>
          </w:p>
        </w:tc>
        <w:tc>
          <w:tcPr>
            <w:tcW w:w="3969" w:type="dxa"/>
          </w:tcPr>
          <w:p w14:paraId="7CC7F21A" w14:textId="3C6D6F03" w:rsidR="00B9124D" w:rsidRPr="00F43895" w:rsidRDefault="00F43895" w:rsidP="00F43895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438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MÅLGRUPP</w:t>
            </w:r>
          </w:p>
        </w:tc>
        <w:tc>
          <w:tcPr>
            <w:tcW w:w="3969" w:type="dxa"/>
          </w:tcPr>
          <w:p w14:paraId="1D9FC90E" w14:textId="76CD37E3" w:rsidR="00B9124D" w:rsidRPr="00F43895" w:rsidRDefault="00F43895" w:rsidP="00F43895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438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ANSVAR</w:t>
            </w:r>
          </w:p>
        </w:tc>
        <w:tc>
          <w:tcPr>
            <w:tcW w:w="3969" w:type="dxa"/>
          </w:tcPr>
          <w:p w14:paraId="15F0F06F" w14:textId="4765D6AE" w:rsidR="00B9124D" w:rsidRPr="00F43895" w:rsidRDefault="00F43895" w:rsidP="00F43895">
            <w:pPr>
              <w:spacing w:before="100" w:after="10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438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UPPFÖLJNING</w:t>
            </w:r>
          </w:p>
        </w:tc>
      </w:tr>
      <w:tr w:rsidR="00B9124D" w:rsidRPr="00690B31" w14:paraId="69745C98" w14:textId="77777777" w:rsidTr="001E78E5">
        <w:trPr>
          <w:trHeight w:val="1230"/>
        </w:trPr>
        <w:tc>
          <w:tcPr>
            <w:tcW w:w="3798" w:type="dxa"/>
          </w:tcPr>
          <w:p w14:paraId="2FD1BEF2" w14:textId="77777777" w:rsidR="00B9124D" w:rsidRPr="00690B31" w:rsidRDefault="00B9124D" w:rsidP="00650430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3969" w:type="dxa"/>
          </w:tcPr>
          <w:p w14:paraId="352278F8" w14:textId="05404209" w:rsidR="00B9124D" w:rsidRPr="00690B31" w:rsidRDefault="00B9124D" w:rsidP="00650430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3969" w:type="dxa"/>
          </w:tcPr>
          <w:p w14:paraId="1C984470" w14:textId="2582B937" w:rsidR="00B9124D" w:rsidRPr="00690B31" w:rsidRDefault="00B9124D" w:rsidP="0065043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6E99135" w14:textId="528A0A30" w:rsidR="00B9124D" w:rsidRPr="00690B31" w:rsidRDefault="00B9124D" w:rsidP="00650430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</w:tr>
      <w:tr w:rsidR="00C163F7" w:rsidRPr="00690B31" w14:paraId="1D9BF60D" w14:textId="77777777" w:rsidTr="001E78E5">
        <w:trPr>
          <w:trHeight w:val="1230"/>
        </w:trPr>
        <w:tc>
          <w:tcPr>
            <w:tcW w:w="3798" w:type="dxa"/>
          </w:tcPr>
          <w:p w14:paraId="6EBC3768" w14:textId="77777777" w:rsidR="00C163F7" w:rsidRPr="00690B31" w:rsidRDefault="00C163F7" w:rsidP="00650430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3969" w:type="dxa"/>
          </w:tcPr>
          <w:p w14:paraId="45A68854" w14:textId="77777777" w:rsidR="00C163F7" w:rsidRPr="00690B31" w:rsidRDefault="00C163F7" w:rsidP="00650430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3969" w:type="dxa"/>
          </w:tcPr>
          <w:p w14:paraId="20C8E432" w14:textId="77777777" w:rsidR="00C163F7" w:rsidRPr="00690B31" w:rsidRDefault="00C163F7" w:rsidP="00650430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3969" w:type="dxa"/>
          </w:tcPr>
          <w:p w14:paraId="55E7184C" w14:textId="77777777" w:rsidR="00C163F7" w:rsidRPr="00690B31" w:rsidRDefault="00C163F7" w:rsidP="00B9124D">
            <w:pPr>
              <w:rPr>
                <w:rFonts w:asciiTheme="minorHAnsi" w:hAnsiTheme="minorHAnsi" w:cstheme="minorHAnsi"/>
                <w:iCs/>
                <w:sz w:val="24"/>
                <w:szCs w:val="22"/>
              </w:rPr>
            </w:pPr>
          </w:p>
        </w:tc>
      </w:tr>
      <w:tr w:rsidR="00C163F7" w:rsidRPr="00690B31" w14:paraId="6526504F" w14:textId="77777777" w:rsidTr="001E78E5">
        <w:trPr>
          <w:trHeight w:val="1230"/>
        </w:trPr>
        <w:tc>
          <w:tcPr>
            <w:tcW w:w="3798" w:type="dxa"/>
          </w:tcPr>
          <w:p w14:paraId="1CCCD80C" w14:textId="793492E1" w:rsidR="00C163F7" w:rsidRPr="00690B31" w:rsidRDefault="00C163F7" w:rsidP="00650430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3969" w:type="dxa"/>
          </w:tcPr>
          <w:p w14:paraId="7988FCED" w14:textId="77777777" w:rsidR="00C163F7" w:rsidRPr="00690B31" w:rsidRDefault="00C163F7" w:rsidP="00650430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3969" w:type="dxa"/>
          </w:tcPr>
          <w:p w14:paraId="175C159F" w14:textId="77777777" w:rsidR="00C163F7" w:rsidRPr="00690B31" w:rsidRDefault="00C163F7" w:rsidP="00650430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3969" w:type="dxa"/>
          </w:tcPr>
          <w:p w14:paraId="42B6429D" w14:textId="77777777" w:rsidR="00C163F7" w:rsidRPr="00690B31" w:rsidRDefault="00C163F7" w:rsidP="00B9124D">
            <w:pPr>
              <w:rPr>
                <w:rFonts w:asciiTheme="minorHAnsi" w:hAnsiTheme="minorHAnsi" w:cstheme="minorHAnsi"/>
                <w:iCs/>
                <w:sz w:val="24"/>
                <w:szCs w:val="22"/>
              </w:rPr>
            </w:pPr>
          </w:p>
        </w:tc>
      </w:tr>
      <w:tr w:rsidR="00C163F7" w:rsidRPr="00690B31" w14:paraId="6886C530" w14:textId="77777777" w:rsidTr="001E78E5">
        <w:trPr>
          <w:trHeight w:val="1230"/>
        </w:trPr>
        <w:tc>
          <w:tcPr>
            <w:tcW w:w="3798" w:type="dxa"/>
          </w:tcPr>
          <w:p w14:paraId="7087D392" w14:textId="77777777" w:rsidR="00C163F7" w:rsidRPr="00690B31" w:rsidRDefault="00C163F7" w:rsidP="00650430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3969" w:type="dxa"/>
          </w:tcPr>
          <w:p w14:paraId="25CC8AA4" w14:textId="77777777" w:rsidR="00C163F7" w:rsidRPr="00690B31" w:rsidRDefault="00C163F7" w:rsidP="00650430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3969" w:type="dxa"/>
          </w:tcPr>
          <w:p w14:paraId="32EF8022" w14:textId="77777777" w:rsidR="00C163F7" w:rsidRPr="00690B31" w:rsidRDefault="00C163F7" w:rsidP="00650430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3969" w:type="dxa"/>
          </w:tcPr>
          <w:p w14:paraId="291367ED" w14:textId="77777777" w:rsidR="00C163F7" w:rsidRPr="00690B31" w:rsidRDefault="00C163F7" w:rsidP="00B9124D">
            <w:pPr>
              <w:rPr>
                <w:rFonts w:asciiTheme="minorHAnsi" w:hAnsiTheme="minorHAnsi" w:cstheme="minorHAnsi"/>
                <w:iCs/>
                <w:sz w:val="24"/>
                <w:szCs w:val="22"/>
              </w:rPr>
            </w:pPr>
          </w:p>
        </w:tc>
      </w:tr>
      <w:tr w:rsidR="00F43895" w:rsidRPr="00690B31" w14:paraId="63D770D5" w14:textId="77777777" w:rsidTr="001E78E5">
        <w:trPr>
          <w:trHeight w:val="1230"/>
        </w:trPr>
        <w:tc>
          <w:tcPr>
            <w:tcW w:w="3798" w:type="dxa"/>
          </w:tcPr>
          <w:p w14:paraId="49CA0974" w14:textId="77777777" w:rsidR="00F43895" w:rsidRPr="00690B31" w:rsidRDefault="00F43895" w:rsidP="0065043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969" w:type="dxa"/>
          </w:tcPr>
          <w:p w14:paraId="66D989F8" w14:textId="77777777" w:rsidR="00F43895" w:rsidRPr="00690B31" w:rsidRDefault="00F43895" w:rsidP="0065043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969" w:type="dxa"/>
          </w:tcPr>
          <w:p w14:paraId="428EDF56" w14:textId="77777777" w:rsidR="00F43895" w:rsidRPr="00690B31" w:rsidRDefault="00F43895" w:rsidP="0065043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969" w:type="dxa"/>
          </w:tcPr>
          <w:p w14:paraId="7E1AC3D3" w14:textId="77777777" w:rsidR="00F43895" w:rsidRPr="00690B31" w:rsidRDefault="00F43895" w:rsidP="00B9124D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  <w:tr w:rsidR="00C163F7" w:rsidRPr="00690B31" w14:paraId="0A4A9235" w14:textId="77777777" w:rsidTr="001E78E5">
        <w:trPr>
          <w:trHeight w:val="1230"/>
        </w:trPr>
        <w:tc>
          <w:tcPr>
            <w:tcW w:w="3798" w:type="dxa"/>
          </w:tcPr>
          <w:p w14:paraId="7CE0E99C" w14:textId="77777777" w:rsidR="00C163F7" w:rsidRPr="00690B31" w:rsidRDefault="00C163F7" w:rsidP="00650430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3969" w:type="dxa"/>
          </w:tcPr>
          <w:p w14:paraId="5B6EF3E4" w14:textId="77777777" w:rsidR="00C163F7" w:rsidRPr="00690B31" w:rsidRDefault="00C163F7" w:rsidP="00650430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3969" w:type="dxa"/>
          </w:tcPr>
          <w:p w14:paraId="4A8F5329" w14:textId="77777777" w:rsidR="00C163F7" w:rsidRPr="00690B31" w:rsidRDefault="00C163F7" w:rsidP="00650430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3969" w:type="dxa"/>
          </w:tcPr>
          <w:p w14:paraId="777623DB" w14:textId="77777777" w:rsidR="00C163F7" w:rsidRPr="00690B31" w:rsidRDefault="00C163F7" w:rsidP="00B9124D">
            <w:pPr>
              <w:rPr>
                <w:rFonts w:asciiTheme="minorHAnsi" w:hAnsiTheme="minorHAnsi" w:cstheme="minorHAnsi"/>
                <w:iCs/>
                <w:sz w:val="24"/>
                <w:szCs w:val="22"/>
              </w:rPr>
            </w:pPr>
          </w:p>
        </w:tc>
      </w:tr>
      <w:tr w:rsidR="00C163F7" w:rsidRPr="00690B31" w14:paraId="11E36D98" w14:textId="77777777" w:rsidTr="001E78E5">
        <w:trPr>
          <w:trHeight w:val="1230"/>
        </w:trPr>
        <w:tc>
          <w:tcPr>
            <w:tcW w:w="3798" w:type="dxa"/>
          </w:tcPr>
          <w:p w14:paraId="414B8B1D" w14:textId="77777777" w:rsidR="00C163F7" w:rsidRPr="00690B31" w:rsidRDefault="00C163F7" w:rsidP="00650430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3969" w:type="dxa"/>
          </w:tcPr>
          <w:p w14:paraId="0A24A9A9" w14:textId="77777777" w:rsidR="00C163F7" w:rsidRPr="00690B31" w:rsidRDefault="00C163F7" w:rsidP="00650430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3969" w:type="dxa"/>
          </w:tcPr>
          <w:p w14:paraId="3B8D6EDE" w14:textId="77777777" w:rsidR="00C163F7" w:rsidRPr="00690B31" w:rsidRDefault="00C163F7" w:rsidP="00650430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3969" w:type="dxa"/>
          </w:tcPr>
          <w:p w14:paraId="3BE31683" w14:textId="77777777" w:rsidR="00C163F7" w:rsidRPr="00690B31" w:rsidRDefault="00C163F7" w:rsidP="00B9124D">
            <w:pPr>
              <w:rPr>
                <w:rFonts w:asciiTheme="minorHAnsi" w:hAnsiTheme="minorHAnsi" w:cstheme="minorHAnsi"/>
                <w:iCs/>
                <w:sz w:val="24"/>
                <w:szCs w:val="22"/>
              </w:rPr>
            </w:pPr>
          </w:p>
        </w:tc>
      </w:tr>
      <w:tr w:rsidR="00C163F7" w:rsidRPr="00690B31" w14:paraId="13BE028E" w14:textId="77777777" w:rsidTr="001E78E5">
        <w:trPr>
          <w:trHeight w:val="1230"/>
        </w:trPr>
        <w:tc>
          <w:tcPr>
            <w:tcW w:w="3798" w:type="dxa"/>
          </w:tcPr>
          <w:p w14:paraId="41C6F3A0" w14:textId="77777777" w:rsidR="00C163F7" w:rsidRPr="00690B31" w:rsidRDefault="00C163F7" w:rsidP="00650430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3969" w:type="dxa"/>
          </w:tcPr>
          <w:p w14:paraId="087D23E2" w14:textId="77777777" w:rsidR="00C163F7" w:rsidRPr="00690B31" w:rsidRDefault="00C163F7" w:rsidP="00650430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3969" w:type="dxa"/>
          </w:tcPr>
          <w:p w14:paraId="43D65803" w14:textId="77777777" w:rsidR="00C163F7" w:rsidRPr="00690B31" w:rsidRDefault="00C163F7" w:rsidP="00650430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3969" w:type="dxa"/>
          </w:tcPr>
          <w:p w14:paraId="10FB4CCD" w14:textId="77777777" w:rsidR="00C163F7" w:rsidRPr="00690B31" w:rsidRDefault="00C163F7" w:rsidP="00B9124D">
            <w:pPr>
              <w:rPr>
                <w:rFonts w:asciiTheme="minorHAnsi" w:hAnsiTheme="minorHAnsi" w:cstheme="minorHAnsi"/>
                <w:iCs/>
                <w:sz w:val="24"/>
                <w:szCs w:val="22"/>
              </w:rPr>
            </w:pPr>
          </w:p>
        </w:tc>
      </w:tr>
      <w:tr w:rsidR="00690B31" w:rsidRPr="00690B31" w14:paraId="45CEB4B1" w14:textId="77777777" w:rsidTr="001E78E5">
        <w:trPr>
          <w:trHeight w:val="1230"/>
        </w:trPr>
        <w:tc>
          <w:tcPr>
            <w:tcW w:w="3798" w:type="dxa"/>
          </w:tcPr>
          <w:p w14:paraId="720CE433" w14:textId="77777777" w:rsidR="00690B31" w:rsidRPr="00690B31" w:rsidRDefault="00690B31" w:rsidP="00650430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3969" w:type="dxa"/>
          </w:tcPr>
          <w:p w14:paraId="739B6D90" w14:textId="77777777" w:rsidR="00690B31" w:rsidRPr="00690B31" w:rsidRDefault="00690B31" w:rsidP="00650430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3969" w:type="dxa"/>
          </w:tcPr>
          <w:p w14:paraId="2CC72307" w14:textId="77777777" w:rsidR="00690B31" w:rsidRPr="00690B31" w:rsidRDefault="00690B31" w:rsidP="00650430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3969" w:type="dxa"/>
          </w:tcPr>
          <w:p w14:paraId="6E9784CE" w14:textId="77777777" w:rsidR="00690B31" w:rsidRPr="00690B31" w:rsidRDefault="00690B31" w:rsidP="00B9124D">
            <w:pPr>
              <w:rPr>
                <w:rFonts w:asciiTheme="minorHAnsi" w:hAnsiTheme="minorHAnsi" w:cstheme="minorHAnsi"/>
                <w:iCs/>
                <w:sz w:val="24"/>
                <w:szCs w:val="22"/>
              </w:rPr>
            </w:pPr>
          </w:p>
        </w:tc>
      </w:tr>
      <w:tr w:rsidR="00690B31" w:rsidRPr="00690B31" w14:paraId="1A597F7D" w14:textId="77777777" w:rsidTr="001E78E5">
        <w:trPr>
          <w:trHeight w:val="1230"/>
        </w:trPr>
        <w:tc>
          <w:tcPr>
            <w:tcW w:w="3798" w:type="dxa"/>
          </w:tcPr>
          <w:p w14:paraId="5F1682E4" w14:textId="77777777" w:rsidR="00690B31" w:rsidRPr="00690B31" w:rsidRDefault="00690B31" w:rsidP="00650430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3969" w:type="dxa"/>
          </w:tcPr>
          <w:p w14:paraId="7DA84B7A" w14:textId="77777777" w:rsidR="00690B31" w:rsidRPr="00690B31" w:rsidRDefault="00690B31" w:rsidP="00650430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3969" w:type="dxa"/>
          </w:tcPr>
          <w:p w14:paraId="3C6481AE" w14:textId="77777777" w:rsidR="00690B31" w:rsidRPr="00690B31" w:rsidRDefault="00690B31" w:rsidP="00650430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3969" w:type="dxa"/>
          </w:tcPr>
          <w:p w14:paraId="76CFBB83" w14:textId="77777777" w:rsidR="00690B31" w:rsidRPr="00690B31" w:rsidRDefault="00690B31" w:rsidP="00B9124D">
            <w:pPr>
              <w:rPr>
                <w:rFonts w:asciiTheme="minorHAnsi" w:hAnsiTheme="minorHAnsi" w:cstheme="minorHAnsi"/>
                <w:iCs/>
                <w:sz w:val="24"/>
                <w:szCs w:val="22"/>
              </w:rPr>
            </w:pPr>
          </w:p>
        </w:tc>
      </w:tr>
      <w:tr w:rsidR="00504F43" w:rsidRPr="00690B31" w14:paraId="1A7A8146" w14:textId="77777777" w:rsidTr="001E78E5">
        <w:trPr>
          <w:trHeight w:val="1230"/>
        </w:trPr>
        <w:tc>
          <w:tcPr>
            <w:tcW w:w="3798" w:type="dxa"/>
          </w:tcPr>
          <w:p w14:paraId="5E591392" w14:textId="77777777" w:rsidR="00504F43" w:rsidRPr="00690B31" w:rsidRDefault="00504F43" w:rsidP="0065043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969" w:type="dxa"/>
          </w:tcPr>
          <w:p w14:paraId="1A50A960" w14:textId="77777777" w:rsidR="00504F43" w:rsidRPr="00690B31" w:rsidRDefault="00504F43" w:rsidP="0065043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969" w:type="dxa"/>
          </w:tcPr>
          <w:p w14:paraId="237E797B" w14:textId="77777777" w:rsidR="00504F43" w:rsidRPr="00690B31" w:rsidRDefault="00504F43" w:rsidP="0065043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969" w:type="dxa"/>
          </w:tcPr>
          <w:p w14:paraId="4607209A" w14:textId="77777777" w:rsidR="00504F43" w:rsidRPr="00690B31" w:rsidRDefault="00504F43" w:rsidP="00B9124D">
            <w:pPr>
              <w:rPr>
                <w:rFonts w:asciiTheme="minorHAnsi" w:hAnsiTheme="minorHAnsi" w:cstheme="minorHAnsi"/>
                <w:iCs/>
                <w:sz w:val="24"/>
              </w:rPr>
            </w:pPr>
          </w:p>
        </w:tc>
      </w:tr>
    </w:tbl>
    <w:p w14:paraId="7641D953" w14:textId="32D340D7" w:rsidR="00B9124D" w:rsidRPr="00690B31" w:rsidRDefault="00690B31" w:rsidP="00B9124D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90B31">
        <w:rPr>
          <w:rFonts w:asciiTheme="minorHAnsi" w:hAnsiTheme="minorHAnsi" w:cstheme="minorHAnsi"/>
          <w:b/>
          <w:bCs/>
          <w:sz w:val="24"/>
          <w:szCs w:val="24"/>
        </w:rPr>
        <w:lastRenderedPageBreak/>
        <w:t>A</w:t>
      </w:r>
      <w:r w:rsidR="00B9124D" w:rsidRPr="00690B31">
        <w:rPr>
          <w:rFonts w:asciiTheme="minorHAnsi" w:hAnsiTheme="minorHAnsi" w:cstheme="minorHAnsi"/>
          <w:b/>
          <w:bCs/>
          <w:sz w:val="24"/>
          <w:szCs w:val="24"/>
        </w:rPr>
        <w:t xml:space="preserve">ntidopingåtgärder som </w:t>
      </w:r>
      <w:r w:rsidR="00B9124D" w:rsidRPr="00690B31">
        <w:rPr>
          <w:rFonts w:asciiTheme="minorHAnsi" w:hAnsiTheme="minorHAnsi" w:cstheme="minorHAnsi"/>
          <w:b/>
          <w:i/>
          <w:sz w:val="24"/>
          <w:szCs w:val="24"/>
        </w:rPr>
        <w:t>(ISF</w:t>
      </w:r>
      <w:r w:rsidR="000818CC">
        <w:rPr>
          <w:rFonts w:asciiTheme="minorHAnsi" w:hAnsiTheme="minorHAnsi" w:cstheme="minorHAnsi"/>
          <w:b/>
          <w:i/>
          <w:sz w:val="24"/>
          <w:szCs w:val="24"/>
        </w:rPr>
        <w:t>:s</w:t>
      </w:r>
      <w:r w:rsidR="00B9124D" w:rsidRPr="00690B31">
        <w:rPr>
          <w:rFonts w:asciiTheme="minorHAnsi" w:hAnsiTheme="minorHAnsi" w:cstheme="minorHAnsi"/>
          <w:b/>
          <w:i/>
          <w:sz w:val="24"/>
          <w:szCs w:val="24"/>
        </w:rPr>
        <w:t xml:space="preserve"> namn)</w:t>
      </w:r>
      <w:r w:rsidR="00B9124D" w:rsidRPr="00690B31">
        <w:rPr>
          <w:rFonts w:asciiTheme="minorHAnsi" w:hAnsiTheme="minorHAnsi" w:cstheme="minorHAnsi"/>
          <w:b/>
          <w:bCs/>
          <w:sz w:val="24"/>
          <w:szCs w:val="24"/>
        </w:rPr>
        <w:t xml:space="preserve"> ålägger </w:t>
      </w:r>
      <w:r w:rsidR="00B9124D" w:rsidRPr="00690B31">
        <w:rPr>
          <w:rFonts w:asciiTheme="minorHAnsi" w:hAnsiTheme="minorHAnsi" w:cstheme="minorHAnsi"/>
          <w:b/>
          <w:bCs/>
          <w:i/>
          <w:iCs/>
          <w:sz w:val="24"/>
          <w:szCs w:val="24"/>
        </w:rPr>
        <w:t>(SF</w:t>
      </w:r>
      <w:r w:rsidR="000818CC">
        <w:rPr>
          <w:rFonts w:asciiTheme="minorHAnsi" w:hAnsiTheme="minorHAnsi" w:cstheme="minorHAnsi"/>
          <w:b/>
          <w:bCs/>
          <w:i/>
          <w:iCs/>
          <w:sz w:val="24"/>
          <w:szCs w:val="24"/>
        </w:rPr>
        <w:t>:s</w:t>
      </w:r>
      <w:r w:rsidR="00B9124D" w:rsidRPr="00690B31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namn)</w:t>
      </w:r>
    </w:p>
    <w:p w14:paraId="573B2FB3" w14:textId="47042F01" w:rsidR="00B9124D" w:rsidRDefault="00B9124D" w:rsidP="00B9124D">
      <w:pPr>
        <w:rPr>
          <w:rFonts w:asciiTheme="minorHAnsi" w:hAnsiTheme="minorHAnsi" w:cstheme="minorHAnsi"/>
          <w:i/>
          <w:sz w:val="24"/>
          <w:szCs w:val="24"/>
        </w:rPr>
      </w:pPr>
      <w:r w:rsidRPr="00690B31">
        <w:rPr>
          <w:rFonts w:asciiTheme="minorHAnsi" w:hAnsiTheme="minorHAnsi" w:cstheme="minorHAnsi"/>
          <w:i/>
          <w:sz w:val="24"/>
          <w:szCs w:val="24"/>
        </w:rPr>
        <w:t xml:space="preserve">Beskriv eventuella åtgärder eller skyldigheter som beslutats av ert ISF eller av internationell tävlingsarrangör </w:t>
      </w:r>
      <w:r w:rsidR="00A67AE7">
        <w:rPr>
          <w:rFonts w:asciiTheme="minorHAnsi" w:hAnsiTheme="minorHAnsi" w:cstheme="minorHAnsi"/>
          <w:i/>
          <w:sz w:val="24"/>
          <w:szCs w:val="24"/>
        </w:rPr>
        <w:br/>
      </w:r>
      <w:r w:rsidRPr="00690B31">
        <w:rPr>
          <w:rFonts w:asciiTheme="minorHAnsi" w:hAnsiTheme="minorHAnsi" w:cstheme="minorHAnsi"/>
          <w:i/>
          <w:sz w:val="24"/>
          <w:szCs w:val="24"/>
        </w:rPr>
        <w:t xml:space="preserve">(Major Event Organization). Till </w:t>
      </w:r>
      <w:r w:rsidRPr="00690B31">
        <w:rPr>
          <w:rFonts w:asciiTheme="minorHAnsi" w:hAnsiTheme="minorHAnsi" w:cstheme="minorHAnsi"/>
          <w:i/>
          <w:iCs/>
          <w:sz w:val="24"/>
          <w:szCs w:val="24"/>
        </w:rPr>
        <w:t>exempel</w:t>
      </w:r>
      <w:r w:rsidRPr="00690B31">
        <w:rPr>
          <w:rFonts w:asciiTheme="minorHAnsi" w:hAnsiTheme="minorHAnsi" w:cstheme="minorHAnsi"/>
          <w:i/>
          <w:sz w:val="24"/>
          <w:szCs w:val="24"/>
        </w:rPr>
        <w:t xml:space="preserve"> dopingkontroller vid världs- eller europarekord, krav på utbildning </w:t>
      </w:r>
      <w:r w:rsidR="00A67AE7">
        <w:rPr>
          <w:rFonts w:asciiTheme="minorHAnsi" w:hAnsiTheme="minorHAnsi" w:cstheme="minorHAnsi"/>
          <w:i/>
          <w:sz w:val="24"/>
          <w:szCs w:val="24"/>
        </w:rPr>
        <w:br/>
      </w:r>
      <w:r w:rsidRPr="00690B31">
        <w:rPr>
          <w:rFonts w:asciiTheme="minorHAnsi" w:hAnsiTheme="minorHAnsi" w:cstheme="minorHAnsi"/>
          <w:i/>
          <w:sz w:val="24"/>
          <w:szCs w:val="24"/>
        </w:rPr>
        <w:t xml:space="preserve">inför mästerskap, </w:t>
      </w:r>
      <w:r w:rsidRPr="00690B31">
        <w:rPr>
          <w:rFonts w:asciiTheme="minorHAnsi" w:hAnsiTheme="minorHAnsi" w:cstheme="minorHAnsi"/>
          <w:i/>
          <w:iCs/>
          <w:sz w:val="24"/>
          <w:szCs w:val="24"/>
        </w:rPr>
        <w:t>regler</w:t>
      </w:r>
      <w:r w:rsidRPr="00690B31">
        <w:rPr>
          <w:rFonts w:asciiTheme="minorHAnsi" w:hAnsiTheme="minorHAnsi" w:cstheme="minorHAnsi"/>
          <w:i/>
          <w:sz w:val="24"/>
          <w:szCs w:val="24"/>
        </w:rPr>
        <w:t xml:space="preserve"> om strukna tävlingsresultat vid dopingbestraffningar och så vidare.</w:t>
      </w:r>
    </w:p>
    <w:p w14:paraId="3234B7CC" w14:textId="77777777" w:rsidR="000818CC" w:rsidRPr="00690B31" w:rsidRDefault="000818CC" w:rsidP="00B9124D">
      <w:pPr>
        <w:rPr>
          <w:rFonts w:asciiTheme="minorHAnsi" w:hAnsiTheme="minorHAnsi" w:cstheme="minorHAnsi"/>
          <w:i/>
          <w:sz w:val="24"/>
          <w:szCs w:val="24"/>
        </w:rPr>
      </w:pPr>
    </w:p>
    <w:p w14:paraId="14A1CB42" w14:textId="4EC27CC9" w:rsidR="00B9124D" w:rsidRPr="00690B31" w:rsidRDefault="00B9124D" w:rsidP="00B9124D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90B31">
        <w:rPr>
          <w:rFonts w:asciiTheme="minorHAnsi" w:hAnsiTheme="minorHAnsi" w:cstheme="minorHAnsi"/>
          <w:b/>
          <w:bCs/>
          <w:sz w:val="24"/>
          <w:szCs w:val="24"/>
        </w:rPr>
        <w:t xml:space="preserve">Antidopingåtgärder beslutade av </w:t>
      </w:r>
      <w:r w:rsidRPr="00690B31">
        <w:rPr>
          <w:rFonts w:asciiTheme="minorHAnsi" w:hAnsiTheme="minorHAnsi" w:cstheme="minorHAnsi"/>
          <w:b/>
          <w:i/>
          <w:sz w:val="24"/>
          <w:szCs w:val="24"/>
        </w:rPr>
        <w:t>(SF</w:t>
      </w:r>
      <w:r w:rsidR="000818CC">
        <w:rPr>
          <w:rFonts w:asciiTheme="minorHAnsi" w:hAnsiTheme="minorHAnsi" w:cstheme="minorHAnsi"/>
          <w:b/>
          <w:i/>
          <w:sz w:val="24"/>
          <w:szCs w:val="24"/>
        </w:rPr>
        <w:t>:s</w:t>
      </w:r>
      <w:r w:rsidRPr="00690B31">
        <w:rPr>
          <w:rFonts w:asciiTheme="minorHAnsi" w:hAnsiTheme="minorHAnsi" w:cstheme="minorHAnsi"/>
          <w:b/>
          <w:i/>
          <w:sz w:val="24"/>
          <w:szCs w:val="24"/>
        </w:rPr>
        <w:t xml:space="preserve"> namn)</w:t>
      </w:r>
    </w:p>
    <w:p w14:paraId="1DFF65AA" w14:textId="5953B678" w:rsidR="00B9124D" w:rsidRPr="00A67AE7" w:rsidRDefault="00B9124D" w:rsidP="00B9124D">
      <w:pPr>
        <w:rPr>
          <w:rStyle w:val="cf01"/>
          <w:rFonts w:asciiTheme="minorHAnsi" w:hAnsiTheme="minorHAnsi" w:cstheme="minorHAnsi"/>
          <w:i/>
          <w:iCs/>
          <w:sz w:val="24"/>
          <w:szCs w:val="24"/>
        </w:rPr>
      </w:pPr>
      <w:r w:rsidRPr="00690B31">
        <w:rPr>
          <w:rFonts w:asciiTheme="minorHAnsi" w:hAnsiTheme="minorHAnsi" w:cstheme="minorHAnsi"/>
          <w:i/>
          <w:iCs/>
          <w:sz w:val="24"/>
          <w:szCs w:val="24"/>
        </w:rPr>
        <w:t xml:space="preserve">Beskriv eventuella egna beslutade åtgärder, särskild hantering eller krav kopplade till antidopingarbetet. </w:t>
      </w:r>
      <w:r w:rsidR="00A67AE7">
        <w:rPr>
          <w:rFonts w:asciiTheme="minorHAnsi" w:hAnsiTheme="minorHAnsi" w:cstheme="minorHAnsi"/>
          <w:i/>
          <w:iCs/>
          <w:sz w:val="24"/>
          <w:szCs w:val="24"/>
        </w:rPr>
        <w:br/>
      </w:r>
      <w:r w:rsidRPr="00690B31">
        <w:rPr>
          <w:rFonts w:asciiTheme="minorHAnsi" w:hAnsiTheme="minorHAnsi" w:cstheme="minorHAnsi"/>
          <w:i/>
          <w:iCs/>
          <w:sz w:val="24"/>
          <w:szCs w:val="24"/>
        </w:rPr>
        <w:t xml:space="preserve">Till exempel krav på dopingkontroll för godkännande av </w:t>
      </w:r>
      <w:r w:rsidRPr="00A67AE7">
        <w:rPr>
          <w:rFonts w:asciiTheme="minorHAnsi" w:hAnsiTheme="minorHAnsi" w:cstheme="minorHAnsi"/>
          <w:i/>
          <w:iCs/>
          <w:sz w:val="24"/>
          <w:szCs w:val="24"/>
        </w:rPr>
        <w:t xml:space="preserve">svenska rekord. </w:t>
      </w:r>
      <w:r w:rsidRPr="00A67AE7">
        <w:rPr>
          <w:rStyle w:val="cf01"/>
          <w:rFonts w:asciiTheme="minorHAnsi" w:hAnsiTheme="minorHAnsi" w:cstheme="minorHAnsi"/>
          <w:i/>
          <w:iCs/>
          <w:sz w:val="24"/>
          <w:szCs w:val="24"/>
        </w:rPr>
        <w:t xml:space="preserve">Regler om diskvalifikation av resultat </w:t>
      </w:r>
      <w:r w:rsidR="00A67AE7">
        <w:rPr>
          <w:rStyle w:val="cf01"/>
          <w:rFonts w:asciiTheme="minorHAnsi" w:hAnsiTheme="minorHAnsi" w:cstheme="minorHAnsi"/>
          <w:i/>
          <w:iCs/>
          <w:sz w:val="24"/>
          <w:szCs w:val="24"/>
        </w:rPr>
        <w:br/>
      </w:r>
      <w:r w:rsidRPr="00A67AE7">
        <w:rPr>
          <w:rStyle w:val="cf01"/>
          <w:rFonts w:asciiTheme="minorHAnsi" w:hAnsiTheme="minorHAnsi" w:cstheme="minorHAnsi"/>
          <w:i/>
          <w:iCs/>
          <w:sz w:val="24"/>
          <w:szCs w:val="24"/>
        </w:rPr>
        <w:t>vid dopingförseelse i tävlingsregler enligt</w:t>
      </w:r>
      <w:r w:rsidR="00A67AE7">
        <w:rPr>
          <w:rStyle w:val="cf01"/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A67AE7">
        <w:rPr>
          <w:rStyle w:val="cf01"/>
          <w:rFonts w:asciiTheme="minorHAnsi" w:hAnsiTheme="minorHAnsi" w:cstheme="minorHAnsi"/>
          <w:i/>
          <w:iCs/>
          <w:sz w:val="24"/>
          <w:szCs w:val="24"/>
        </w:rPr>
        <w:t xml:space="preserve">artikel 9 och 10.10 i Idrottens antidopingreglemente. </w:t>
      </w:r>
      <w:r w:rsidR="00A67AE7">
        <w:rPr>
          <w:rStyle w:val="cf01"/>
          <w:rFonts w:asciiTheme="minorHAnsi" w:hAnsiTheme="minorHAnsi" w:cstheme="minorHAnsi"/>
          <w:i/>
          <w:iCs/>
          <w:sz w:val="24"/>
          <w:szCs w:val="24"/>
        </w:rPr>
        <w:br/>
      </w:r>
      <w:r w:rsidRPr="00A67AE7">
        <w:rPr>
          <w:rStyle w:val="cf01"/>
          <w:rFonts w:asciiTheme="minorHAnsi" w:hAnsiTheme="minorHAnsi" w:cstheme="minorHAnsi"/>
          <w:i/>
          <w:iCs/>
          <w:sz w:val="24"/>
          <w:szCs w:val="24"/>
        </w:rPr>
        <w:t>Särskilda avtal med landslagsutövare och ledare kopplat till antidoping.</w:t>
      </w:r>
    </w:p>
    <w:p w14:paraId="69EBF78F" w14:textId="77777777" w:rsidR="00B9124D" w:rsidRPr="00690B31" w:rsidRDefault="00B9124D" w:rsidP="00B9124D">
      <w:pPr>
        <w:rPr>
          <w:rFonts w:asciiTheme="minorHAnsi" w:hAnsiTheme="minorHAnsi" w:cstheme="minorHAnsi"/>
          <w:sz w:val="24"/>
          <w:szCs w:val="24"/>
        </w:rPr>
      </w:pPr>
    </w:p>
    <w:p w14:paraId="1C8509C2" w14:textId="77777777" w:rsidR="00B9124D" w:rsidRPr="00690B31" w:rsidRDefault="00B9124D" w:rsidP="00B9124D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90B31">
        <w:rPr>
          <w:rFonts w:asciiTheme="minorHAnsi" w:hAnsiTheme="minorHAnsi" w:cstheme="minorHAnsi"/>
          <w:b/>
          <w:bCs/>
          <w:sz w:val="24"/>
          <w:szCs w:val="24"/>
        </w:rPr>
        <w:t>Dopingförseelser</w:t>
      </w:r>
    </w:p>
    <w:p w14:paraId="36D42507" w14:textId="45F2195F" w:rsidR="00B9124D" w:rsidRPr="00690B31" w:rsidRDefault="00B9124D" w:rsidP="00B9124D">
      <w:pPr>
        <w:rPr>
          <w:rFonts w:asciiTheme="minorHAnsi" w:hAnsiTheme="minorHAnsi" w:cstheme="minorHAnsi"/>
          <w:sz w:val="24"/>
          <w:szCs w:val="24"/>
        </w:rPr>
      </w:pPr>
      <w:r w:rsidRPr="00690B31">
        <w:rPr>
          <w:rFonts w:asciiTheme="minorHAnsi" w:hAnsiTheme="minorHAnsi" w:cstheme="minorHAnsi"/>
          <w:sz w:val="24"/>
          <w:szCs w:val="24"/>
        </w:rPr>
        <w:t xml:space="preserve">WADA:s dopinglista som är en obligatorisk internationell standard under Världsantidopingkoden redovisar </w:t>
      </w:r>
      <w:r w:rsidR="00A67AE7">
        <w:rPr>
          <w:rFonts w:asciiTheme="minorHAnsi" w:hAnsiTheme="minorHAnsi" w:cstheme="minorHAnsi"/>
          <w:sz w:val="24"/>
          <w:szCs w:val="24"/>
        </w:rPr>
        <w:br/>
      </w:r>
      <w:r w:rsidRPr="00690B31">
        <w:rPr>
          <w:rFonts w:asciiTheme="minorHAnsi" w:hAnsiTheme="minorHAnsi" w:cstheme="minorHAnsi"/>
          <w:sz w:val="24"/>
          <w:szCs w:val="24"/>
        </w:rPr>
        <w:t xml:space="preserve">vilka substanser och metoder som är förbjudna inom idrotten. Det är inte bara dopingbruk som är förbjudet. </w:t>
      </w:r>
      <w:r w:rsidR="00A67AE7">
        <w:rPr>
          <w:rFonts w:asciiTheme="minorHAnsi" w:hAnsiTheme="minorHAnsi" w:cstheme="minorHAnsi"/>
          <w:sz w:val="24"/>
          <w:szCs w:val="24"/>
        </w:rPr>
        <w:br/>
      </w:r>
      <w:r w:rsidRPr="00690B31">
        <w:rPr>
          <w:rFonts w:asciiTheme="minorHAnsi" w:hAnsiTheme="minorHAnsi" w:cstheme="minorHAnsi"/>
          <w:sz w:val="24"/>
          <w:szCs w:val="24"/>
        </w:rPr>
        <w:t>Världsantidopingkoden och Idrottens Antidopingreglemente listar 11 dopingförseelser.</w:t>
      </w:r>
    </w:p>
    <w:p w14:paraId="039D5750" w14:textId="77777777" w:rsidR="00B9124D" w:rsidRPr="00690B31" w:rsidRDefault="00B9124D" w:rsidP="00B9124D">
      <w:pPr>
        <w:pStyle w:val="Liststycke"/>
        <w:numPr>
          <w:ilvl w:val="0"/>
          <w:numId w:val="1"/>
        </w:num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90B31">
        <w:rPr>
          <w:rFonts w:asciiTheme="minorHAnsi" w:eastAsia="Inter" w:hAnsiTheme="minorHAnsi" w:cstheme="minorHAnsi"/>
          <w:color w:val="000000" w:themeColor="text1"/>
          <w:kern w:val="24"/>
          <w:sz w:val="24"/>
          <w:szCs w:val="24"/>
        </w:rPr>
        <w:t>Förekomst av förbjuden substans</w:t>
      </w:r>
    </w:p>
    <w:p w14:paraId="462B3C67" w14:textId="77777777" w:rsidR="00B9124D" w:rsidRPr="00690B31" w:rsidRDefault="00B9124D" w:rsidP="00B9124D">
      <w:pPr>
        <w:pStyle w:val="Liststycke"/>
        <w:numPr>
          <w:ilvl w:val="0"/>
          <w:numId w:val="2"/>
        </w:num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90B31">
        <w:rPr>
          <w:rFonts w:asciiTheme="minorHAnsi" w:eastAsia="Inter" w:hAnsiTheme="minorHAnsi" w:cstheme="minorHAnsi"/>
          <w:color w:val="000000" w:themeColor="text1"/>
          <w:kern w:val="24"/>
          <w:sz w:val="24"/>
          <w:szCs w:val="24"/>
        </w:rPr>
        <w:t>Bruk eller försök till bruk av förbjuden substans/metod</w:t>
      </w:r>
    </w:p>
    <w:p w14:paraId="03B918EF" w14:textId="77777777" w:rsidR="00B9124D" w:rsidRPr="00690B31" w:rsidRDefault="00B9124D" w:rsidP="00B9124D">
      <w:pPr>
        <w:pStyle w:val="Liststycke"/>
        <w:numPr>
          <w:ilvl w:val="0"/>
          <w:numId w:val="3"/>
        </w:num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90B31">
        <w:rPr>
          <w:rFonts w:asciiTheme="minorHAnsi" w:eastAsia="Inter" w:hAnsiTheme="minorHAnsi" w:cstheme="minorHAnsi"/>
          <w:color w:val="000000" w:themeColor="text1"/>
          <w:kern w:val="24"/>
          <w:sz w:val="24"/>
          <w:szCs w:val="24"/>
        </w:rPr>
        <w:t>Vägran/underlåtenhet att lämna dopingprov</w:t>
      </w:r>
    </w:p>
    <w:p w14:paraId="6EFE304F" w14:textId="77777777" w:rsidR="00B9124D" w:rsidRPr="00690B31" w:rsidRDefault="00B9124D" w:rsidP="00B9124D">
      <w:pPr>
        <w:pStyle w:val="Liststycke"/>
        <w:numPr>
          <w:ilvl w:val="0"/>
          <w:numId w:val="4"/>
        </w:num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90B31">
        <w:rPr>
          <w:rFonts w:asciiTheme="minorHAnsi" w:eastAsia="Inter" w:hAnsiTheme="minorHAnsi" w:cstheme="minorHAnsi"/>
          <w:color w:val="000000" w:themeColor="text1"/>
          <w:kern w:val="24"/>
          <w:sz w:val="24"/>
          <w:szCs w:val="24"/>
        </w:rPr>
        <w:t>Underlåtenhet att iaktta regler om vistelserapportering</w:t>
      </w:r>
    </w:p>
    <w:p w14:paraId="28903C57" w14:textId="77777777" w:rsidR="00B9124D" w:rsidRPr="00690B31" w:rsidRDefault="00B9124D" w:rsidP="00B9124D">
      <w:pPr>
        <w:pStyle w:val="Liststycke"/>
        <w:numPr>
          <w:ilvl w:val="0"/>
          <w:numId w:val="5"/>
        </w:num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90B31">
        <w:rPr>
          <w:rFonts w:asciiTheme="minorHAnsi" w:eastAsia="Inter" w:hAnsiTheme="minorHAnsi" w:cstheme="minorHAnsi"/>
          <w:color w:val="000000" w:themeColor="text1"/>
          <w:kern w:val="24"/>
          <w:sz w:val="24"/>
          <w:szCs w:val="24"/>
        </w:rPr>
        <w:t>Manipulation eller försök till manipulation av dopingkontrollprocessen</w:t>
      </w:r>
    </w:p>
    <w:p w14:paraId="40678FFA" w14:textId="77777777" w:rsidR="00B9124D" w:rsidRPr="00690B31" w:rsidRDefault="00B9124D" w:rsidP="00B9124D">
      <w:pPr>
        <w:pStyle w:val="Liststycke"/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90B31">
        <w:rPr>
          <w:rFonts w:asciiTheme="minorHAnsi" w:eastAsia="Inter" w:hAnsiTheme="minorHAnsi" w:cstheme="minorHAnsi"/>
          <w:color w:val="000000" w:themeColor="text1"/>
          <w:kern w:val="24"/>
          <w:sz w:val="24"/>
          <w:szCs w:val="24"/>
        </w:rPr>
        <w:t>Innehav av förbjuden substans eller metod</w:t>
      </w:r>
    </w:p>
    <w:p w14:paraId="600B3067" w14:textId="77777777" w:rsidR="00B9124D" w:rsidRPr="00690B31" w:rsidRDefault="00B9124D" w:rsidP="00B9124D">
      <w:pPr>
        <w:pStyle w:val="Liststycke"/>
        <w:numPr>
          <w:ilvl w:val="0"/>
          <w:numId w:val="7"/>
        </w:num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90B31">
        <w:rPr>
          <w:rFonts w:asciiTheme="minorHAnsi" w:eastAsia="Inter" w:hAnsiTheme="minorHAnsi" w:cstheme="minorHAnsi"/>
          <w:color w:val="000000" w:themeColor="text1"/>
          <w:kern w:val="24"/>
          <w:sz w:val="24"/>
          <w:szCs w:val="24"/>
        </w:rPr>
        <w:t>Olovlig befattning med förbjudna substanser eller metoder</w:t>
      </w:r>
    </w:p>
    <w:p w14:paraId="284CBD4E" w14:textId="77777777" w:rsidR="00B9124D" w:rsidRPr="00690B31" w:rsidRDefault="00B9124D" w:rsidP="00B9124D">
      <w:pPr>
        <w:pStyle w:val="Liststycke"/>
        <w:numPr>
          <w:ilvl w:val="0"/>
          <w:numId w:val="8"/>
        </w:num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90B31">
        <w:rPr>
          <w:rFonts w:asciiTheme="minorHAnsi" w:eastAsia="Inter" w:hAnsiTheme="minorHAnsi" w:cstheme="minorHAnsi"/>
          <w:color w:val="000000" w:themeColor="text1"/>
          <w:kern w:val="24"/>
          <w:sz w:val="24"/>
          <w:szCs w:val="24"/>
        </w:rPr>
        <w:lastRenderedPageBreak/>
        <w:t xml:space="preserve">Tillhandahållande eller försök till tillhandahållande </w:t>
      </w:r>
    </w:p>
    <w:p w14:paraId="230723AB" w14:textId="77777777" w:rsidR="00B9124D" w:rsidRPr="00690B31" w:rsidRDefault="00B9124D" w:rsidP="00B9124D">
      <w:pPr>
        <w:pStyle w:val="Liststycke"/>
        <w:numPr>
          <w:ilvl w:val="0"/>
          <w:numId w:val="9"/>
        </w:num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90B31">
        <w:rPr>
          <w:rFonts w:asciiTheme="minorHAnsi" w:eastAsia="Inter" w:hAnsiTheme="minorHAnsi" w:cstheme="minorHAnsi"/>
          <w:color w:val="000000" w:themeColor="text1"/>
          <w:kern w:val="24"/>
          <w:sz w:val="24"/>
          <w:szCs w:val="24"/>
        </w:rPr>
        <w:t>Medhjälp eller försök till medhjälp</w:t>
      </w:r>
    </w:p>
    <w:p w14:paraId="63F011CA" w14:textId="77777777" w:rsidR="00B9124D" w:rsidRPr="00690B31" w:rsidRDefault="00B9124D" w:rsidP="00B9124D">
      <w:pPr>
        <w:pStyle w:val="Liststycke"/>
        <w:numPr>
          <w:ilvl w:val="0"/>
          <w:numId w:val="10"/>
        </w:num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90B31">
        <w:rPr>
          <w:rFonts w:asciiTheme="minorHAnsi" w:eastAsia="Inter" w:hAnsiTheme="minorHAnsi" w:cstheme="minorHAnsi"/>
          <w:color w:val="000000" w:themeColor="text1"/>
          <w:kern w:val="24"/>
          <w:sz w:val="24"/>
          <w:szCs w:val="24"/>
        </w:rPr>
        <w:t>Förbjudet samarbete</w:t>
      </w:r>
    </w:p>
    <w:p w14:paraId="0BE754D8" w14:textId="77777777" w:rsidR="00B9124D" w:rsidRPr="00690B31" w:rsidRDefault="00B9124D" w:rsidP="00B9124D">
      <w:pPr>
        <w:pStyle w:val="Liststycke"/>
        <w:numPr>
          <w:ilvl w:val="0"/>
          <w:numId w:val="11"/>
        </w:numPr>
        <w:spacing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90B31">
        <w:rPr>
          <w:rFonts w:asciiTheme="minorHAnsi" w:eastAsia="Inter" w:hAnsiTheme="minorHAnsi" w:cstheme="minorHAnsi"/>
          <w:color w:val="000000" w:themeColor="text1"/>
          <w:kern w:val="24"/>
          <w:sz w:val="24"/>
          <w:szCs w:val="24"/>
        </w:rPr>
        <w:t>Avskräcka någon från att rapportera överträdelse av dopingreglerna</w:t>
      </w:r>
    </w:p>
    <w:p w14:paraId="44AE8982" w14:textId="77777777" w:rsidR="00B9124D" w:rsidRPr="00690B31" w:rsidRDefault="00B9124D" w:rsidP="00B9124D">
      <w:pPr>
        <w:rPr>
          <w:rFonts w:asciiTheme="minorHAnsi" w:hAnsiTheme="minorHAnsi" w:cstheme="minorHAnsi"/>
          <w:sz w:val="24"/>
          <w:szCs w:val="24"/>
        </w:rPr>
      </w:pPr>
    </w:p>
    <w:p w14:paraId="76DE0C0D" w14:textId="77777777" w:rsidR="00B9124D" w:rsidRPr="00690B31" w:rsidRDefault="00B9124D" w:rsidP="00B9124D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90B31">
        <w:rPr>
          <w:rFonts w:asciiTheme="minorHAnsi" w:hAnsiTheme="minorHAnsi" w:cstheme="minorHAnsi"/>
          <w:b/>
          <w:bCs/>
          <w:sz w:val="24"/>
          <w:szCs w:val="24"/>
        </w:rPr>
        <w:t>Det är idrottsutövarens ansvar att:</w:t>
      </w:r>
    </w:p>
    <w:p w14:paraId="3F814808" w14:textId="77777777" w:rsidR="00B9124D" w:rsidRPr="00690B31" w:rsidRDefault="00B9124D" w:rsidP="00B9124D">
      <w:pPr>
        <w:pStyle w:val="Liststycke"/>
        <w:numPr>
          <w:ilvl w:val="0"/>
          <w:numId w:val="14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690B31">
        <w:rPr>
          <w:rFonts w:asciiTheme="minorHAnsi" w:hAnsiTheme="minorHAnsi" w:cstheme="minorHAnsi"/>
          <w:sz w:val="24"/>
          <w:szCs w:val="24"/>
        </w:rPr>
        <w:t xml:space="preserve">Ha vetskap om och uppfylla kraven i </w:t>
      </w:r>
      <w:hyperlink r:id="rId13" w:history="1">
        <w:r w:rsidRPr="00690B31">
          <w:rPr>
            <w:rStyle w:val="Hyperlnk"/>
            <w:rFonts w:asciiTheme="minorHAnsi" w:hAnsiTheme="minorHAnsi" w:cstheme="minorHAnsi"/>
            <w:sz w:val="24"/>
            <w:szCs w:val="24"/>
          </w:rPr>
          <w:t>Idrottens antidopingreglemente</w:t>
        </w:r>
      </w:hyperlink>
      <w:r w:rsidRPr="00690B31">
        <w:rPr>
          <w:rFonts w:asciiTheme="minorHAnsi" w:hAnsiTheme="minorHAnsi" w:cstheme="minorHAnsi"/>
          <w:sz w:val="24"/>
          <w:szCs w:val="24"/>
        </w:rPr>
        <w:t>.</w:t>
      </w:r>
    </w:p>
    <w:p w14:paraId="5DB537BE" w14:textId="77777777" w:rsidR="00B9124D" w:rsidRPr="00690B31" w:rsidRDefault="00B9124D" w:rsidP="00B9124D">
      <w:pPr>
        <w:pStyle w:val="Liststycke"/>
        <w:numPr>
          <w:ilvl w:val="0"/>
          <w:numId w:val="14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690B31">
        <w:rPr>
          <w:rFonts w:asciiTheme="minorHAnsi" w:hAnsiTheme="minorHAnsi" w:cstheme="minorHAnsi"/>
          <w:sz w:val="24"/>
          <w:szCs w:val="24"/>
        </w:rPr>
        <w:t>Vara tillgänglig för dopingkontroll.</w:t>
      </w:r>
    </w:p>
    <w:p w14:paraId="0C284FE4" w14:textId="77777777" w:rsidR="00B9124D" w:rsidRPr="00690B31" w:rsidRDefault="00B9124D" w:rsidP="00B9124D">
      <w:pPr>
        <w:pStyle w:val="Liststycke"/>
        <w:numPr>
          <w:ilvl w:val="0"/>
          <w:numId w:val="14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690B31">
        <w:rPr>
          <w:rFonts w:asciiTheme="minorHAnsi" w:hAnsiTheme="minorHAnsi" w:cstheme="minorHAnsi"/>
          <w:sz w:val="24"/>
          <w:szCs w:val="24"/>
        </w:rPr>
        <w:t>Följa funktionärens anvisningar vid en dopingkontroll.</w:t>
      </w:r>
    </w:p>
    <w:p w14:paraId="018D8578" w14:textId="77777777" w:rsidR="00B9124D" w:rsidRPr="00690B31" w:rsidRDefault="00B9124D" w:rsidP="00B9124D">
      <w:pPr>
        <w:pStyle w:val="Liststycke"/>
        <w:numPr>
          <w:ilvl w:val="0"/>
          <w:numId w:val="14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690B31">
        <w:rPr>
          <w:rFonts w:asciiTheme="minorHAnsi" w:hAnsiTheme="minorHAnsi" w:cstheme="minorHAnsi"/>
          <w:sz w:val="24"/>
          <w:szCs w:val="24"/>
        </w:rPr>
        <w:t>Ta ansvar, i antidopinghänseende, för vad som intas och brukas.</w:t>
      </w:r>
    </w:p>
    <w:p w14:paraId="2D460371" w14:textId="493DFA09" w:rsidR="00B9124D" w:rsidRPr="00690B31" w:rsidRDefault="00B9124D" w:rsidP="00B9124D">
      <w:pPr>
        <w:pStyle w:val="Liststycke"/>
        <w:numPr>
          <w:ilvl w:val="0"/>
          <w:numId w:val="14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690B31">
        <w:rPr>
          <w:rFonts w:asciiTheme="minorHAnsi" w:hAnsiTheme="minorHAnsi" w:cstheme="minorHAnsi"/>
          <w:sz w:val="24"/>
          <w:szCs w:val="24"/>
        </w:rPr>
        <w:t xml:space="preserve">Informera medicinsk personal om att man utövar idrott och omfattas av dopinglistan </w:t>
      </w:r>
      <w:r w:rsidR="00504F43">
        <w:rPr>
          <w:rFonts w:asciiTheme="minorHAnsi" w:hAnsiTheme="minorHAnsi" w:cstheme="minorHAnsi"/>
          <w:sz w:val="24"/>
          <w:szCs w:val="24"/>
        </w:rPr>
        <w:br/>
      </w:r>
      <w:r w:rsidRPr="00690B31">
        <w:rPr>
          <w:rFonts w:asciiTheme="minorHAnsi" w:hAnsiTheme="minorHAnsi" w:cstheme="minorHAnsi"/>
          <w:sz w:val="24"/>
          <w:szCs w:val="24"/>
        </w:rPr>
        <w:t xml:space="preserve">över förbjudna substanser och metoder. </w:t>
      </w:r>
    </w:p>
    <w:p w14:paraId="71FEDE64" w14:textId="77777777" w:rsidR="00B9124D" w:rsidRPr="00690B31" w:rsidRDefault="00B9124D" w:rsidP="00B9124D">
      <w:pPr>
        <w:rPr>
          <w:rFonts w:asciiTheme="minorHAnsi" w:hAnsiTheme="minorHAnsi" w:cstheme="minorHAnsi"/>
          <w:sz w:val="24"/>
          <w:szCs w:val="24"/>
        </w:rPr>
      </w:pPr>
    </w:p>
    <w:p w14:paraId="59A68D96" w14:textId="77777777" w:rsidR="00B9124D" w:rsidRPr="00690B31" w:rsidRDefault="00B9124D" w:rsidP="00B9124D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90B31">
        <w:rPr>
          <w:rFonts w:asciiTheme="minorHAnsi" w:hAnsiTheme="minorHAnsi" w:cstheme="minorHAnsi"/>
          <w:b/>
          <w:bCs/>
          <w:sz w:val="24"/>
          <w:szCs w:val="24"/>
        </w:rPr>
        <w:t>Det är idrottsledaren, tränaren och stödpersonens ansvar att:</w:t>
      </w:r>
    </w:p>
    <w:p w14:paraId="6592A143" w14:textId="31DC04DE" w:rsidR="00B9124D" w:rsidRPr="00690B31" w:rsidRDefault="00B9124D" w:rsidP="00B9124D">
      <w:pPr>
        <w:pStyle w:val="Liststycke"/>
        <w:numPr>
          <w:ilvl w:val="0"/>
          <w:numId w:val="15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690B31">
        <w:rPr>
          <w:rFonts w:asciiTheme="minorHAnsi" w:hAnsiTheme="minorHAnsi" w:cstheme="minorHAnsi"/>
          <w:sz w:val="24"/>
          <w:szCs w:val="24"/>
        </w:rPr>
        <w:t xml:space="preserve">Ha vetskap om och uppfylla kraven i </w:t>
      </w:r>
      <w:hyperlink r:id="rId14" w:history="1">
        <w:r w:rsidRPr="00603149">
          <w:rPr>
            <w:rStyle w:val="Hyperlnk"/>
            <w:rFonts w:asciiTheme="minorHAnsi" w:hAnsiTheme="minorHAnsi" w:cstheme="minorHAnsi"/>
            <w:sz w:val="24"/>
            <w:szCs w:val="24"/>
          </w:rPr>
          <w:t>Idrottens antidopingreglemente</w:t>
        </w:r>
      </w:hyperlink>
      <w:r w:rsidRPr="00690B31">
        <w:rPr>
          <w:rFonts w:asciiTheme="minorHAnsi" w:hAnsiTheme="minorHAnsi" w:cstheme="minorHAnsi"/>
          <w:sz w:val="24"/>
          <w:szCs w:val="24"/>
        </w:rPr>
        <w:t>.</w:t>
      </w:r>
    </w:p>
    <w:p w14:paraId="45416526" w14:textId="77777777" w:rsidR="00B9124D" w:rsidRPr="00690B31" w:rsidRDefault="00B9124D" w:rsidP="00B9124D">
      <w:pPr>
        <w:pStyle w:val="Liststycke"/>
        <w:numPr>
          <w:ilvl w:val="0"/>
          <w:numId w:val="15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690B31">
        <w:rPr>
          <w:rFonts w:asciiTheme="minorHAnsi" w:hAnsiTheme="minorHAnsi" w:cstheme="minorHAnsi"/>
          <w:sz w:val="24"/>
          <w:szCs w:val="24"/>
        </w:rPr>
        <w:t>Bistå och följa funktionärens anvisningar vid dopingkontroll.</w:t>
      </w:r>
    </w:p>
    <w:p w14:paraId="78D24C86" w14:textId="77777777" w:rsidR="00B9124D" w:rsidRPr="00690B31" w:rsidRDefault="00B9124D" w:rsidP="00B9124D">
      <w:pPr>
        <w:pStyle w:val="Liststycke"/>
        <w:numPr>
          <w:ilvl w:val="0"/>
          <w:numId w:val="15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690B31">
        <w:rPr>
          <w:rFonts w:asciiTheme="minorHAnsi" w:hAnsiTheme="minorHAnsi" w:cstheme="minorHAnsi"/>
          <w:sz w:val="24"/>
          <w:szCs w:val="24"/>
        </w:rPr>
        <w:t>Känna till riskerna med kosttillskott och regler vid användande av läkemedel.</w:t>
      </w:r>
    </w:p>
    <w:p w14:paraId="36CEBC32" w14:textId="77777777" w:rsidR="00B9124D" w:rsidRPr="00690B31" w:rsidRDefault="00B9124D" w:rsidP="00B9124D">
      <w:pPr>
        <w:rPr>
          <w:rFonts w:asciiTheme="minorHAnsi" w:hAnsiTheme="minorHAnsi" w:cstheme="minorHAnsi"/>
          <w:sz w:val="24"/>
          <w:szCs w:val="24"/>
        </w:rPr>
      </w:pPr>
    </w:p>
    <w:p w14:paraId="3416AC65" w14:textId="77777777" w:rsidR="00B9124D" w:rsidRPr="00690B31" w:rsidRDefault="00B9124D" w:rsidP="00B9124D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90B31">
        <w:rPr>
          <w:rFonts w:asciiTheme="minorHAnsi" w:hAnsiTheme="minorHAnsi" w:cstheme="minorHAnsi"/>
          <w:b/>
          <w:bCs/>
          <w:sz w:val="24"/>
          <w:szCs w:val="24"/>
        </w:rPr>
        <w:t>Det är föreningens ansvar att:</w:t>
      </w:r>
    </w:p>
    <w:p w14:paraId="64E07D8C" w14:textId="77777777" w:rsidR="00B9124D" w:rsidRPr="00690B31" w:rsidRDefault="00B9124D" w:rsidP="00B9124D">
      <w:pPr>
        <w:pStyle w:val="Liststycke"/>
        <w:numPr>
          <w:ilvl w:val="0"/>
          <w:numId w:val="16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690B31">
        <w:rPr>
          <w:rFonts w:asciiTheme="minorHAnsi" w:hAnsiTheme="minorHAnsi" w:cstheme="minorHAnsi"/>
          <w:sz w:val="24"/>
          <w:szCs w:val="24"/>
        </w:rPr>
        <w:t>Informera idrottsutövare, tränare och stödpersoner om det egna ansvaret.</w:t>
      </w:r>
    </w:p>
    <w:p w14:paraId="133D626B" w14:textId="77777777" w:rsidR="00B9124D" w:rsidRPr="00690B31" w:rsidRDefault="00B9124D" w:rsidP="00B9124D">
      <w:pPr>
        <w:pStyle w:val="Liststycke"/>
        <w:numPr>
          <w:ilvl w:val="0"/>
          <w:numId w:val="16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690B31">
        <w:rPr>
          <w:rFonts w:asciiTheme="minorHAnsi" w:hAnsiTheme="minorHAnsi" w:cstheme="minorHAnsi"/>
          <w:sz w:val="24"/>
          <w:szCs w:val="24"/>
        </w:rPr>
        <w:t>Ha en plan, förebyggande och akut, för antidoping (Vaccinera klubben).</w:t>
      </w:r>
    </w:p>
    <w:p w14:paraId="34F54E55" w14:textId="30686509" w:rsidR="00B9124D" w:rsidRPr="00690B31" w:rsidRDefault="00B9124D" w:rsidP="00B9124D">
      <w:pPr>
        <w:pStyle w:val="Liststycke"/>
        <w:numPr>
          <w:ilvl w:val="0"/>
          <w:numId w:val="16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690B31">
        <w:rPr>
          <w:rFonts w:asciiTheme="minorHAnsi" w:hAnsiTheme="minorHAnsi" w:cstheme="minorHAnsi"/>
          <w:sz w:val="24"/>
          <w:szCs w:val="24"/>
        </w:rPr>
        <w:t xml:space="preserve">Uppfylla de krav som </w:t>
      </w:r>
      <w:r w:rsidRPr="00690B31">
        <w:rPr>
          <w:rFonts w:asciiTheme="minorHAnsi" w:hAnsiTheme="minorHAnsi" w:cstheme="minorHAnsi"/>
          <w:i/>
          <w:iCs/>
          <w:sz w:val="24"/>
          <w:szCs w:val="24"/>
        </w:rPr>
        <w:t>(SF</w:t>
      </w:r>
      <w:r w:rsidR="000818CC">
        <w:rPr>
          <w:rFonts w:asciiTheme="minorHAnsi" w:hAnsiTheme="minorHAnsi" w:cstheme="minorHAnsi"/>
          <w:i/>
          <w:iCs/>
          <w:sz w:val="24"/>
          <w:szCs w:val="24"/>
        </w:rPr>
        <w:t>:s</w:t>
      </w:r>
      <w:r w:rsidRPr="00690B31">
        <w:rPr>
          <w:rFonts w:asciiTheme="minorHAnsi" w:hAnsiTheme="minorHAnsi" w:cstheme="minorHAnsi"/>
          <w:i/>
          <w:iCs/>
          <w:sz w:val="24"/>
          <w:szCs w:val="24"/>
        </w:rPr>
        <w:t xml:space="preserve"> namn)</w:t>
      </w:r>
      <w:r w:rsidRPr="00690B31">
        <w:rPr>
          <w:rFonts w:asciiTheme="minorHAnsi" w:hAnsiTheme="minorHAnsi" w:cstheme="minorHAnsi"/>
          <w:sz w:val="24"/>
          <w:szCs w:val="24"/>
        </w:rPr>
        <w:t xml:space="preserve"> ställer gällande antidoping.</w:t>
      </w:r>
    </w:p>
    <w:p w14:paraId="7DD84254" w14:textId="77777777" w:rsidR="00504F43" w:rsidRDefault="00504F43" w:rsidP="00504F43">
      <w:pPr>
        <w:rPr>
          <w:rFonts w:asciiTheme="minorHAnsi" w:hAnsiTheme="minorHAnsi" w:cstheme="minorHAnsi"/>
          <w:sz w:val="24"/>
          <w:szCs w:val="24"/>
        </w:rPr>
      </w:pPr>
    </w:p>
    <w:p w14:paraId="176FC4B8" w14:textId="6C75955C" w:rsidR="00504F43" w:rsidRDefault="00504F43" w:rsidP="00504F43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04F43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Det är </w:t>
      </w:r>
      <w:r w:rsidRPr="009D00E5">
        <w:rPr>
          <w:rFonts w:asciiTheme="minorHAnsi" w:hAnsiTheme="minorHAnsi" w:cstheme="minorHAnsi"/>
          <w:b/>
          <w:bCs/>
          <w:i/>
          <w:iCs/>
          <w:sz w:val="24"/>
          <w:szCs w:val="24"/>
        </w:rPr>
        <w:t>(SF:s namn)</w:t>
      </w:r>
      <w:r w:rsidRPr="00504F43">
        <w:rPr>
          <w:rFonts w:asciiTheme="minorHAnsi" w:hAnsiTheme="minorHAnsi" w:cstheme="minorHAnsi"/>
          <w:b/>
          <w:bCs/>
          <w:sz w:val="24"/>
          <w:szCs w:val="24"/>
        </w:rPr>
        <w:t xml:space="preserve"> ansvar att:</w:t>
      </w:r>
    </w:p>
    <w:p w14:paraId="00E2EDA6" w14:textId="33A33688" w:rsidR="00B9124D" w:rsidRPr="00504F43" w:rsidRDefault="00B9124D" w:rsidP="00504F43">
      <w:pPr>
        <w:pStyle w:val="Liststycke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504F43">
        <w:rPr>
          <w:rFonts w:asciiTheme="minorHAnsi" w:hAnsiTheme="minorHAnsi" w:cstheme="minorHAnsi"/>
          <w:sz w:val="24"/>
          <w:szCs w:val="24"/>
        </w:rPr>
        <w:t>Ha en uppdaterad antidopingplan och ett aktivt antidopingarbete.</w:t>
      </w:r>
    </w:p>
    <w:p w14:paraId="1CC397E1" w14:textId="77777777" w:rsidR="00B9124D" w:rsidRPr="00690B31" w:rsidRDefault="00B9124D" w:rsidP="00B9124D">
      <w:pPr>
        <w:pStyle w:val="Liststycke"/>
        <w:numPr>
          <w:ilvl w:val="0"/>
          <w:numId w:val="17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690B31">
        <w:rPr>
          <w:rFonts w:asciiTheme="minorHAnsi" w:hAnsiTheme="minorHAnsi" w:cstheme="minorHAnsi"/>
          <w:sz w:val="24"/>
          <w:szCs w:val="24"/>
        </w:rPr>
        <w:t>Kontrollera att landslagens ledare och idrottsutövare genomgått antidopingutbildning.</w:t>
      </w:r>
    </w:p>
    <w:p w14:paraId="16A64A6A" w14:textId="73C42DBF" w:rsidR="00B9124D" w:rsidRPr="00690B31" w:rsidRDefault="00B9124D" w:rsidP="00B9124D">
      <w:pPr>
        <w:pStyle w:val="Liststycke"/>
        <w:numPr>
          <w:ilvl w:val="0"/>
          <w:numId w:val="17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690B31">
        <w:rPr>
          <w:rFonts w:asciiTheme="minorHAnsi" w:hAnsiTheme="minorHAnsi" w:cstheme="minorHAnsi"/>
          <w:sz w:val="24"/>
          <w:szCs w:val="24"/>
        </w:rPr>
        <w:t xml:space="preserve">Se till att idrottsutövare, tränare och stödpersoner utbildas före deltagande på internationella </w:t>
      </w:r>
      <w:r w:rsidR="00A67AE7">
        <w:rPr>
          <w:rFonts w:asciiTheme="minorHAnsi" w:hAnsiTheme="minorHAnsi" w:cstheme="minorHAnsi"/>
          <w:sz w:val="24"/>
          <w:szCs w:val="24"/>
        </w:rPr>
        <w:br/>
      </w:r>
      <w:r w:rsidRPr="00690B31">
        <w:rPr>
          <w:rFonts w:asciiTheme="minorHAnsi" w:hAnsiTheme="minorHAnsi" w:cstheme="minorHAnsi"/>
          <w:sz w:val="24"/>
          <w:szCs w:val="24"/>
        </w:rPr>
        <w:t>tävlingar/turneringar.</w:t>
      </w:r>
    </w:p>
    <w:p w14:paraId="048181EA" w14:textId="77777777" w:rsidR="00B9124D" w:rsidRPr="00690B31" w:rsidRDefault="00B9124D" w:rsidP="00B9124D">
      <w:pPr>
        <w:pStyle w:val="Liststycke"/>
        <w:numPr>
          <w:ilvl w:val="0"/>
          <w:numId w:val="17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690B31">
        <w:rPr>
          <w:rFonts w:asciiTheme="minorHAnsi" w:hAnsiTheme="minorHAnsi" w:cstheme="minorHAnsi"/>
          <w:sz w:val="24"/>
          <w:szCs w:val="24"/>
        </w:rPr>
        <w:t>Ha med antidoping inom förbundets tränar- och ledarutbildningar.</w:t>
      </w:r>
    </w:p>
    <w:p w14:paraId="7761AF14" w14:textId="77777777" w:rsidR="00B9124D" w:rsidRPr="00690B31" w:rsidRDefault="00B9124D" w:rsidP="00B9124D">
      <w:pPr>
        <w:pStyle w:val="Liststycke"/>
        <w:numPr>
          <w:ilvl w:val="0"/>
          <w:numId w:val="17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690B31">
        <w:rPr>
          <w:rFonts w:asciiTheme="minorHAnsi" w:hAnsiTheme="minorHAnsi" w:cstheme="minorHAnsi"/>
          <w:sz w:val="24"/>
          <w:szCs w:val="24"/>
        </w:rPr>
        <w:t>Uppmana eller ålägga sina föreningar att ha aktiva antidopingåtgärder (Vaccinera klubben).</w:t>
      </w:r>
    </w:p>
    <w:p w14:paraId="2D514476" w14:textId="16979D0E" w:rsidR="007B3917" w:rsidRPr="00690B31" w:rsidRDefault="00B9124D" w:rsidP="00B9124D">
      <w:pPr>
        <w:pStyle w:val="Liststycke"/>
        <w:numPr>
          <w:ilvl w:val="0"/>
          <w:numId w:val="17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690B31">
        <w:rPr>
          <w:rFonts w:asciiTheme="minorHAnsi" w:hAnsiTheme="minorHAnsi" w:cstheme="minorHAnsi"/>
          <w:sz w:val="24"/>
          <w:szCs w:val="24"/>
        </w:rPr>
        <w:t xml:space="preserve">Sköta de uppgifter och åtgärder som listas i </w:t>
      </w:r>
      <w:hyperlink r:id="rId15" w:history="1">
        <w:r w:rsidRPr="003B3109">
          <w:rPr>
            <w:rStyle w:val="Hyperlnk"/>
            <w:rFonts w:asciiTheme="minorHAnsi" w:hAnsiTheme="minorHAnsi" w:cstheme="minorHAnsi"/>
            <w:sz w:val="24"/>
            <w:szCs w:val="24"/>
          </w:rPr>
          <w:t>Idrottens Antidopingarbete</w:t>
        </w:r>
      </w:hyperlink>
      <w:r w:rsidRPr="00690B31">
        <w:rPr>
          <w:rFonts w:asciiTheme="minorHAnsi" w:hAnsiTheme="minorHAnsi" w:cstheme="minorHAnsi"/>
          <w:sz w:val="24"/>
          <w:szCs w:val="24"/>
        </w:rPr>
        <w:t>.</w:t>
      </w:r>
    </w:p>
    <w:sectPr w:rsidR="007B3917" w:rsidRPr="00690B31" w:rsidSect="00545FAB">
      <w:headerReference w:type="default" r:id="rId16"/>
      <w:footerReference w:type="first" r:id="rId17"/>
      <w:pgSz w:w="16838" w:h="11906" w:orient="landscape"/>
      <w:pgMar w:top="171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43450" w14:textId="77777777" w:rsidR="002A7B80" w:rsidRDefault="002A7B80" w:rsidP="00B9124D">
      <w:pPr>
        <w:spacing w:after="0" w:line="240" w:lineRule="auto"/>
      </w:pPr>
      <w:r>
        <w:separator/>
      </w:r>
    </w:p>
  </w:endnote>
  <w:endnote w:type="continuationSeparator" w:id="0">
    <w:p w14:paraId="2AB8E7BA" w14:textId="77777777" w:rsidR="002A7B80" w:rsidRDefault="002A7B80" w:rsidP="00B91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">
    <w:altName w:val="Calibri"/>
    <w:panose1 w:val="020B0502030000000004"/>
    <w:charset w:val="00"/>
    <w:family w:val="auto"/>
    <w:pitch w:val="variable"/>
    <w:sig w:usb0="E00002FF" w:usb1="1200A1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 SemiBold">
    <w:panose1 w:val="020B0502030000000004"/>
    <w:charset w:val="00"/>
    <w:family w:val="auto"/>
    <w:pitch w:val="variable"/>
    <w:sig w:usb0="E00002FF" w:usb1="1200A1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42A1D" w14:textId="77777777" w:rsidR="000818CC" w:rsidRPr="00F43895" w:rsidRDefault="000818CC" w:rsidP="000818CC">
    <w:pPr>
      <w:pStyle w:val="Sidfot"/>
      <w:rPr>
        <w:rFonts w:asciiTheme="minorHAnsi" w:hAnsiTheme="minorHAnsi" w:cstheme="minorHAnsi"/>
        <w:sz w:val="18"/>
        <w:szCs w:val="18"/>
      </w:rPr>
    </w:pPr>
    <w:r w:rsidRPr="00F43895">
      <w:rPr>
        <w:rFonts w:asciiTheme="minorHAnsi" w:hAnsiTheme="minorHAnsi" w:cstheme="minorHAnsi"/>
        <w:sz w:val="18"/>
        <w:szCs w:val="18"/>
      </w:rPr>
      <w:t xml:space="preserve">Beslutad av </w:t>
    </w:r>
    <w:r w:rsidRPr="009D00E5">
      <w:rPr>
        <w:rFonts w:asciiTheme="minorHAnsi" w:hAnsiTheme="minorHAnsi" w:cstheme="minorHAnsi"/>
        <w:i/>
        <w:iCs/>
        <w:sz w:val="18"/>
        <w:szCs w:val="18"/>
      </w:rPr>
      <w:t>styrelsen DD MM ÅÅÅÅ</w:t>
    </w:r>
  </w:p>
  <w:p w14:paraId="501A06D0" w14:textId="77777777" w:rsidR="000818CC" w:rsidRPr="00F43895" w:rsidRDefault="000818CC">
    <w:pPr>
      <w:pStyle w:val="Sidfo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B9E9B" w14:textId="77777777" w:rsidR="002A7B80" w:rsidRDefault="002A7B80" w:rsidP="00B9124D">
      <w:pPr>
        <w:spacing w:after="0" w:line="240" w:lineRule="auto"/>
      </w:pPr>
      <w:r>
        <w:separator/>
      </w:r>
    </w:p>
  </w:footnote>
  <w:footnote w:type="continuationSeparator" w:id="0">
    <w:p w14:paraId="651E8EE5" w14:textId="77777777" w:rsidR="002A7B80" w:rsidRDefault="002A7B80" w:rsidP="00B91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78B7C" w14:textId="434C65AF" w:rsidR="000818CC" w:rsidRPr="009D00E5" w:rsidRDefault="000818CC">
    <w:pPr>
      <w:pStyle w:val="Sidhuvud"/>
      <w:rPr>
        <w:rFonts w:asciiTheme="minorHAnsi" w:hAnsiTheme="minorHAnsi" w:cstheme="minorHAnsi"/>
        <w:i/>
        <w:iCs/>
        <w:sz w:val="18"/>
        <w:szCs w:val="18"/>
      </w:rPr>
    </w:pPr>
    <w:r w:rsidRPr="009D00E5">
      <w:rPr>
        <w:rFonts w:asciiTheme="minorHAnsi" w:hAnsiTheme="minorHAnsi" w:cstheme="minorHAnsi"/>
        <w:i/>
        <w:iCs/>
        <w:sz w:val="18"/>
        <w:szCs w:val="18"/>
      </w:rPr>
      <w:t>DD MM ÅÅÅÅ</w:t>
    </w:r>
    <w:r w:rsidRPr="009D00E5">
      <w:rPr>
        <w:rFonts w:asciiTheme="minorHAnsi" w:hAnsiTheme="minorHAnsi" w:cstheme="minorHAnsi"/>
        <w:i/>
        <w:iCs/>
        <w:sz w:val="18"/>
        <w:szCs w:val="18"/>
      </w:rPr>
      <w:tab/>
    </w:r>
    <w:r w:rsidRPr="009D00E5">
      <w:rPr>
        <w:rFonts w:asciiTheme="minorHAnsi" w:hAnsiTheme="minorHAnsi" w:cstheme="minorHAnsi"/>
        <w:i/>
        <w:iCs/>
        <w:sz w:val="18"/>
        <w:szCs w:val="18"/>
      </w:rPr>
      <w:tab/>
    </w:r>
    <w:r w:rsidRPr="009D00E5">
      <w:rPr>
        <w:rFonts w:asciiTheme="minorHAnsi" w:hAnsiTheme="minorHAnsi" w:cstheme="minorHAnsi"/>
        <w:i/>
        <w:iCs/>
        <w:sz w:val="18"/>
        <w:szCs w:val="18"/>
      </w:rPr>
      <w:tab/>
    </w:r>
    <w:r w:rsidRPr="009D00E5">
      <w:rPr>
        <w:rFonts w:asciiTheme="minorHAnsi" w:hAnsiTheme="minorHAnsi" w:cstheme="minorHAnsi"/>
        <w:i/>
        <w:iCs/>
        <w:sz w:val="18"/>
        <w:szCs w:val="18"/>
      </w:rPr>
      <w:tab/>
    </w:r>
    <w:r w:rsidRPr="009D00E5">
      <w:rPr>
        <w:rFonts w:asciiTheme="minorHAnsi" w:hAnsiTheme="minorHAnsi" w:cstheme="minorHAnsi"/>
        <w:i/>
        <w:iCs/>
        <w:sz w:val="18"/>
        <w:szCs w:val="18"/>
      </w:rPr>
      <w:tab/>
    </w:r>
    <w:r w:rsidR="00F43895" w:rsidRPr="009D00E5">
      <w:rPr>
        <w:rFonts w:asciiTheme="minorHAnsi" w:hAnsiTheme="minorHAnsi" w:cstheme="minorHAnsi"/>
        <w:i/>
        <w:iCs/>
        <w:sz w:val="18"/>
        <w:szCs w:val="18"/>
      </w:rPr>
      <w:t xml:space="preserve">               </w:t>
    </w:r>
    <w:r w:rsidRPr="009D00E5">
      <w:rPr>
        <w:rFonts w:asciiTheme="minorHAnsi" w:hAnsiTheme="minorHAnsi" w:cstheme="minorHAnsi"/>
        <w:i/>
        <w:iCs/>
        <w:sz w:val="18"/>
        <w:szCs w:val="18"/>
      </w:rPr>
      <w:t>Plats för symbol/logga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14311"/>
    <w:multiLevelType w:val="hybridMultilevel"/>
    <w:tmpl w:val="37729558"/>
    <w:lvl w:ilvl="0" w:tplc="BE9AA2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22C2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B641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4019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70AC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A8CE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66F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0F9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D641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09B46E8"/>
    <w:multiLevelType w:val="hybridMultilevel"/>
    <w:tmpl w:val="D360BBD0"/>
    <w:lvl w:ilvl="0" w:tplc="A34AC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9286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3A08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F2C1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68F3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38EF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2C1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1019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5A48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15E5D20"/>
    <w:multiLevelType w:val="hybridMultilevel"/>
    <w:tmpl w:val="DC4E5290"/>
    <w:lvl w:ilvl="0" w:tplc="E3EC7E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BA69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3EE6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04BC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76A4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686F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AAB8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923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3A78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D96078C"/>
    <w:multiLevelType w:val="hybridMultilevel"/>
    <w:tmpl w:val="469E840C"/>
    <w:lvl w:ilvl="0" w:tplc="23B2B8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1C5F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BE27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FC26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1E96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D274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824A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58D4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F485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61572E9"/>
    <w:multiLevelType w:val="hybridMultilevel"/>
    <w:tmpl w:val="293C4A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739B5"/>
    <w:multiLevelType w:val="hybridMultilevel"/>
    <w:tmpl w:val="07AC933C"/>
    <w:lvl w:ilvl="0" w:tplc="ED1E1E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5EAD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4899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66C5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F84F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0071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6CCE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005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5CA5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0355FFA"/>
    <w:multiLevelType w:val="hybridMultilevel"/>
    <w:tmpl w:val="67909DB8"/>
    <w:lvl w:ilvl="0" w:tplc="38C8A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FCDE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1AD2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16F3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9C7D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526C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3E64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C6C5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9CF7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5047B45"/>
    <w:multiLevelType w:val="hybridMultilevel"/>
    <w:tmpl w:val="AF4A27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477FE"/>
    <w:multiLevelType w:val="hybridMultilevel"/>
    <w:tmpl w:val="464EAF9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6A3C"/>
    <w:multiLevelType w:val="hybridMultilevel"/>
    <w:tmpl w:val="C18ED6CC"/>
    <w:lvl w:ilvl="0" w:tplc="0BE246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F290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5A0A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DEC0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485D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BC7D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DE5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14F7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0ADF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AFD67B1"/>
    <w:multiLevelType w:val="hybridMultilevel"/>
    <w:tmpl w:val="628AE0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91BCD"/>
    <w:multiLevelType w:val="hybridMultilevel"/>
    <w:tmpl w:val="565EAFF6"/>
    <w:lvl w:ilvl="0" w:tplc="050C0B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0477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CC32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5E9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AA4C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F8C2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B6BE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5213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1075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D902617"/>
    <w:multiLevelType w:val="hybridMultilevel"/>
    <w:tmpl w:val="033089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E5183"/>
    <w:multiLevelType w:val="hybridMultilevel"/>
    <w:tmpl w:val="AD262B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93BD9"/>
    <w:multiLevelType w:val="hybridMultilevel"/>
    <w:tmpl w:val="4C9EB78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A43CB6"/>
    <w:multiLevelType w:val="hybridMultilevel"/>
    <w:tmpl w:val="91422B08"/>
    <w:lvl w:ilvl="0" w:tplc="5420D3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6435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4E84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32FB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1089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5683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1CFD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8480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E856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C302C2D"/>
    <w:multiLevelType w:val="hybridMultilevel"/>
    <w:tmpl w:val="DBF25118"/>
    <w:lvl w:ilvl="0" w:tplc="75BADB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A0B0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841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50B1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78E6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C028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963D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E213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E4CD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D7D7AB5"/>
    <w:multiLevelType w:val="hybridMultilevel"/>
    <w:tmpl w:val="9D345EEE"/>
    <w:lvl w:ilvl="0" w:tplc="2FC874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2695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886E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8C2C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62F9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FE86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124F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54F0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7CFC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64904819">
    <w:abstractNumId w:val="1"/>
  </w:num>
  <w:num w:numId="2" w16cid:durableId="672608801">
    <w:abstractNumId w:val="2"/>
  </w:num>
  <w:num w:numId="3" w16cid:durableId="1426732536">
    <w:abstractNumId w:val="16"/>
  </w:num>
  <w:num w:numId="4" w16cid:durableId="406535328">
    <w:abstractNumId w:val="5"/>
  </w:num>
  <w:num w:numId="5" w16cid:durableId="328024802">
    <w:abstractNumId w:val="3"/>
  </w:num>
  <w:num w:numId="6" w16cid:durableId="672538141">
    <w:abstractNumId w:val="11"/>
  </w:num>
  <w:num w:numId="7" w16cid:durableId="2087025594">
    <w:abstractNumId w:val="6"/>
  </w:num>
  <w:num w:numId="8" w16cid:durableId="1434935150">
    <w:abstractNumId w:val="0"/>
  </w:num>
  <w:num w:numId="9" w16cid:durableId="1312248073">
    <w:abstractNumId w:val="15"/>
  </w:num>
  <w:num w:numId="10" w16cid:durableId="2119597701">
    <w:abstractNumId w:val="17"/>
  </w:num>
  <w:num w:numId="11" w16cid:durableId="422840463">
    <w:abstractNumId w:val="9"/>
  </w:num>
  <w:num w:numId="12" w16cid:durableId="34619821">
    <w:abstractNumId w:val="8"/>
  </w:num>
  <w:num w:numId="13" w16cid:durableId="285503687">
    <w:abstractNumId w:val="14"/>
  </w:num>
  <w:num w:numId="14" w16cid:durableId="283774914">
    <w:abstractNumId w:val="7"/>
  </w:num>
  <w:num w:numId="15" w16cid:durableId="1151094997">
    <w:abstractNumId w:val="4"/>
  </w:num>
  <w:num w:numId="16" w16cid:durableId="998466482">
    <w:abstractNumId w:val="12"/>
  </w:num>
  <w:num w:numId="17" w16cid:durableId="1061053101">
    <w:abstractNumId w:val="13"/>
  </w:num>
  <w:num w:numId="18" w16cid:durableId="17289141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24D"/>
    <w:rsid w:val="000818CC"/>
    <w:rsid w:val="001E48BA"/>
    <w:rsid w:val="001E78E5"/>
    <w:rsid w:val="00220D3E"/>
    <w:rsid w:val="002A7B80"/>
    <w:rsid w:val="002E318F"/>
    <w:rsid w:val="003B3109"/>
    <w:rsid w:val="00504F43"/>
    <w:rsid w:val="00545FAB"/>
    <w:rsid w:val="005D75E8"/>
    <w:rsid w:val="00603149"/>
    <w:rsid w:val="00690B31"/>
    <w:rsid w:val="0069788A"/>
    <w:rsid w:val="007B3917"/>
    <w:rsid w:val="007B5CBC"/>
    <w:rsid w:val="007C795E"/>
    <w:rsid w:val="00834185"/>
    <w:rsid w:val="00874360"/>
    <w:rsid w:val="0090265E"/>
    <w:rsid w:val="0096263A"/>
    <w:rsid w:val="009D00E5"/>
    <w:rsid w:val="00A37785"/>
    <w:rsid w:val="00A67AE7"/>
    <w:rsid w:val="00A72602"/>
    <w:rsid w:val="00A7666A"/>
    <w:rsid w:val="00A95F16"/>
    <w:rsid w:val="00AC45BF"/>
    <w:rsid w:val="00B9124D"/>
    <w:rsid w:val="00C163F7"/>
    <w:rsid w:val="00C630FD"/>
    <w:rsid w:val="00C80C43"/>
    <w:rsid w:val="00C919AC"/>
    <w:rsid w:val="00CA6042"/>
    <w:rsid w:val="00D11C2F"/>
    <w:rsid w:val="00D45464"/>
    <w:rsid w:val="00D63F33"/>
    <w:rsid w:val="00E52666"/>
    <w:rsid w:val="00F43895"/>
    <w:rsid w:val="00F4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11CBD"/>
  <w15:chartTrackingRefBased/>
  <w15:docId w15:val="{EC2EC1F9-D974-4046-81D5-2E20CB55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Inter" w:eastAsiaTheme="minorHAnsi" w:hAnsi="Inter" w:cs="Times New Roman"/>
        <w:color w:val="000000"/>
        <w:kern w:val="2"/>
        <w:sz w:val="24"/>
        <w:szCs w:val="22"/>
        <w:lang w:val="sv-SE" w:eastAsia="en-US" w:bidi="ar-SA"/>
        <w14:ligatures w14:val="standardContextual"/>
        <w14:stylisticSets>
          <w14:styleSet w14:id="2"/>
        </w14:stylisticSets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24D"/>
    <w:pPr>
      <w:spacing w:after="160" w:line="259" w:lineRule="auto"/>
    </w:pPr>
    <w:rPr>
      <w:rFonts w:cstheme="minorBidi"/>
      <w:color w:val="auto"/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B912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91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9124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9124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9124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9124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9124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9124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9124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9124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912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9124D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9124D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9124D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9124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9124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9124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9124D"/>
    <w:rPr>
      <w:rFonts w:asciiTheme="minorHAnsi" w:eastAsiaTheme="majorEastAsia" w:hAnsiTheme="minorHAnsi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912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9124D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9124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9124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91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9124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9124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9124D"/>
    <w:rPr>
      <w:i/>
      <w:iCs/>
      <w:color w:val="365F9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9124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9124D"/>
    <w:rPr>
      <w:i/>
      <w:iCs/>
      <w:color w:val="365F9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9124D"/>
    <w:rPr>
      <w:b/>
      <w:bCs/>
      <w:smallCaps/>
      <w:color w:val="365F9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B9124D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B9124D"/>
    <w:pPr>
      <w:spacing w:after="0" w:line="240" w:lineRule="auto"/>
    </w:pPr>
    <w:rPr>
      <w:rFonts w:ascii="Georgia" w:eastAsiaTheme="minorEastAsia" w:hAnsi="Georgia" w:cstheme="minorBidi"/>
      <w:color w:val="auto"/>
      <w:kern w:val="0"/>
      <w:sz w:val="20"/>
      <w:szCs w:val="20"/>
      <w14:ligatures w14:val="none"/>
      <w14:stylisticSe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Standardstycketeckensnitt"/>
    <w:rsid w:val="00B9124D"/>
    <w:rPr>
      <w:rFonts w:ascii="Segoe UI" w:hAnsi="Segoe UI" w:cs="Segoe UI" w:hint="default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B91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9124D"/>
    <w:rPr>
      <w:rFonts w:cstheme="minorBidi"/>
      <w:color w:val="auto"/>
      <w:sz w:val="22"/>
    </w:rPr>
  </w:style>
  <w:style w:type="paragraph" w:styleId="Sidfot">
    <w:name w:val="footer"/>
    <w:basedOn w:val="Normal"/>
    <w:link w:val="SidfotChar"/>
    <w:uiPriority w:val="99"/>
    <w:unhideWhenUsed/>
    <w:rsid w:val="00B91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9124D"/>
    <w:rPr>
      <w:rFonts w:cstheme="minorBidi"/>
      <w:color w:val="auto"/>
      <w:sz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818C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0818C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0818CC"/>
    <w:rPr>
      <w:rFonts w:cstheme="minorBidi"/>
      <w:color w:val="auto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818C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818CC"/>
    <w:rPr>
      <w:rFonts w:cstheme="minorBidi"/>
      <w:b/>
      <w:bCs/>
      <w:color w:val="auto"/>
      <w:sz w:val="20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603149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03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antidoping.se/regler/nationella-regler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dopingtips.s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antidoping.se/utbildning-fakta/dokument-och-mediearkiv/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antidoping.se/regler/nationella-regler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AD5A3B6FC8C245BB9B9F60BD2F4CE0" ma:contentTypeVersion="24" ma:contentTypeDescription="Skapa ett nytt dokument." ma:contentTypeScope="" ma:versionID="d416b3be195b99c47527ab879dda70fd">
  <xsd:schema xmlns:xsd="http://www.w3.org/2001/XMLSchema" xmlns:xs="http://www.w3.org/2001/XMLSchema" xmlns:p="http://schemas.microsoft.com/office/2006/metadata/properties" xmlns:ns1="http://schemas.microsoft.com/sharepoint/v3" xmlns:ns2="3ac4b176-3c80-4de3-944b-46d080a6b84a" xmlns:ns3="b7052be4-626e-4a2b-8773-25c1145cd320" targetNamespace="http://schemas.microsoft.com/office/2006/metadata/properties" ma:root="true" ma:fieldsID="1535e8069587ff040cebba8676c60059" ns1:_="" ns2:_="" ns3:_="">
    <xsd:import namespace="http://schemas.microsoft.com/sharepoint/v3"/>
    <xsd:import namespace="3ac4b176-3c80-4de3-944b-46d080a6b84a"/>
    <xsd:import namespace="b7052be4-626e-4a2b-8773-25c1145cd3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Kommentar" minOccurs="0"/>
                <xsd:element ref="ns2:MediaServiceObjectDetectorVersions" minOccurs="0"/>
                <xsd:element ref="ns2:Mollykontroller2024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4b176-3c80-4de3-944b-46d080a6b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eringar" ma:readOnly="false" ma:fieldId="{5cf76f15-5ced-4ddc-b409-7134ff3c332f}" ma:taxonomyMulti="true" ma:sspId="16976cd2-b505-4f72-8103-3a59d9c439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Kommentar" ma:index="26" nillable="true" ma:displayName="Kommentar" ma:format="Dropdown" ma:internalName="Kommentar">
      <xsd:simpleType>
        <xsd:restriction base="dms:Note">
          <xsd:maxLength value="255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ollykontroller2024" ma:index="28" nillable="true" ma:displayName="Molly kontroller 2024" ma:format="Dropdown" ma:internalName="Mollykontroller2024">
      <xsd:simpleType>
        <xsd:restriction base="dms:Note">
          <xsd:maxLength value="255"/>
        </xsd:restriction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52be4-626e-4a2b-8773-25c1145cd3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68f8bbf-6303-4e47-aaeb-2d0ee74f9f95}" ma:internalName="TaxCatchAll" ma:showField="CatchAllData" ma:web="b7052be4-626e-4a2b-8773-25c1145cd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RF_DocumentData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Kommentar xmlns="3ac4b176-3c80-4de3-944b-46d080a6b84a" xsi:nil="true"/>
    <_ip_UnifiedCompliancePolicyProperties xmlns="http://schemas.microsoft.com/sharepoint/v3" xsi:nil="true"/>
    <TaxCatchAll xmlns="b7052be4-626e-4a2b-8773-25c1145cd320" xsi:nil="true"/>
    <Mollykontroller2024 xmlns="3ac4b176-3c80-4de3-944b-46d080a6b84a" xsi:nil="true"/>
    <lcf76f155ced4ddcb4097134ff3c332f xmlns="3ac4b176-3c80-4de3-944b-46d080a6b84a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18316E-1145-4498-8AAA-24E8D20D5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c4b176-3c80-4de3-944b-46d080a6b84a"/>
    <ds:schemaRef ds:uri="b7052be4-626e-4a2b-8773-25c1145cd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05CBEE-51EF-4C5F-B873-FA323E57F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303463-FE74-4930-852C-F4608882270F}">
  <ds:schemaRefs/>
</ds:datastoreItem>
</file>

<file path=customXml/itemProps4.xml><?xml version="1.0" encoding="utf-8"?>
<ds:datastoreItem xmlns:ds="http://schemas.openxmlformats.org/officeDocument/2006/customXml" ds:itemID="{8FFE1CAD-C00D-4B50-9520-5F6760100B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ac4b176-3c80-4de3-944b-46d080a6b84a"/>
    <ds:schemaRef ds:uri="b7052be4-626e-4a2b-8773-25c1145cd320"/>
  </ds:schemaRefs>
</ds:datastoreItem>
</file>

<file path=customXml/itemProps5.xml><?xml version="1.0" encoding="utf-8"?>
<ds:datastoreItem xmlns:ds="http://schemas.openxmlformats.org/officeDocument/2006/customXml" ds:itemID="{732ED0B1-D1D2-E047-B890-CA465DE49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945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Charlotta Lindblom</dc:creator>
  <cp:keywords/>
  <dc:description/>
  <cp:lastModifiedBy>Charlotta Lindblom</cp:lastModifiedBy>
  <cp:revision>3</cp:revision>
  <dcterms:created xsi:type="dcterms:W3CDTF">2024-10-10T11:59:00Z</dcterms:created>
  <dcterms:modified xsi:type="dcterms:W3CDTF">2024-10-10T11:59:00Z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