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119D" w14:textId="71AB40EA" w:rsidR="00DA741C" w:rsidRPr="00DA741C" w:rsidRDefault="00E1556B" w:rsidP="00DA741C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Antidopingsnack –</w:t>
      </w:r>
      <w:r w:rsidR="004D61F1">
        <w:rPr>
          <w:b/>
          <w:bCs/>
          <w:sz w:val="32"/>
          <w:szCs w:val="40"/>
        </w:rPr>
        <w:t xml:space="preserve"> V</w:t>
      </w:r>
      <w:r w:rsidR="00DA741C" w:rsidRPr="00DA741C">
        <w:rPr>
          <w:b/>
          <w:bCs/>
          <w:sz w:val="32"/>
          <w:szCs w:val="40"/>
        </w:rPr>
        <w:t>ärderingsövning</w:t>
      </w:r>
    </w:p>
    <w:p w14:paraId="4A3CB0A4" w14:textId="1EEA2788" w:rsidR="00DA741C" w:rsidRPr="00DA741C" w:rsidRDefault="00DA741C" w:rsidP="00DA741C">
      <w:pPr>
        <w:rPr>
          <w:sz w:val="26"/>
          <w:szCs w:val="28"/>
        </w:rPr>
      </w:pPr>
      <w:r w:rsidRPr="00DA741C">
        <w:rPr>
          <w:sz w:val="26"/>
          <w:szCs w:val="28"/>
        </w:rPr>
        <w:t>Ta ställning till följande påståenden genom att välja</w:t>
      </w:r>
      <w:r w:rsidR="001940AE">
        <w:rPr>
          <w:sz w:val="26"/>
          <w:szCs w:val="28"/>
        </w:rPr>
        <w:t xml:space="preserve"> </w:t>
      </w:r>
      <w:r w:rsidRPr="00DA741C">
        <w:rPr>
          <w:sz w:val="26"/>
          <w:szCs w:val="28"/>
        </w:rPr>
        <w:t>något av alternativen:</w:t>
      </w:r>
      <w:r w:rsidRPr="00DA741C">
        <w:rPr>
          <w:b/>
          <w:bCs/>
          <w:sz w:val="26"/>
          <w:szCs w:val="28"/>
        </w:rPr>
        <w:t> </w:t>
      </w:r>
    </w:p>
    <w:p w14:paraId="1551601E" w14:textId="77777777" w:rsidR="00DA741C" w:rsidRDefault="00DA741C" w:rsidP="00DA741C">
      <w:pPr>
        <w:rPr>
          <w:sz w:val="26"/>
          <w:szCs w:val="28"/>
        </w:rPr>
      </w:pPr>
      <w:r w:rsidRPr="00DA741C">
        <w:rPr>
          <w:b/>
          <w:bCs/>
          <w:sz w:val="26"/>
          <w:szCs w:val="28"/>
        </w:rPr>
        <w:t xml:space="preserve">Instämmer helt, Instämmer delvis </w:t>
      </w:r>
      <w:r w:rsidRPr="00DA741C">
        <w:rPr>
          <w:sz w:val="26"/>
          <w:szCs w:val="28"/>
        </w:rPr>
        <w:t>eller</w:t>
      </w:r>
      <w:r w:rsidRPr="00DA741C">
        <w:rPr>
          <w:b/>
          <w:bCs/>
          <w:sz w:val="26"/>
          <w:szCs w:val="28"/>
        </w:rPr>
        <w:t> Instämmer inte alls</w:t>
      </w:r>
      <w:r w:rsidRPr="00DA741C">
        <w:rPr>
          <w:sz w:val="26"/>
          <w:szCs w:val="28"/>
        </w:rPr>
        <w:t>.</w:t>
      </w:r>
    </w:p>
    <w:p w14:paraId="779CB6DB" w14:textId="77777777" w:rsidR="001D52DC" w:rsidRPr="00DA741C" w:rsidRDefault="001D52DC" w:rsidP="00DA741C">
      <w:pPr>
        <w:rPr>
          <w:sz w:val="26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59"/>
        <w:gridCol w:w="1479"/>
        <w:gridCol w:w="1479"/>
        <w:gridCol w:w="1479"/>
      </w:tblGrid>
      <w:tr w:rsidR="00DA741C" w:rsidRPr="00DA741C" w14:paraId="21035551" w14:textId="77777777" w:rsidTr="00E26F1B">
        <w:tc>
          <w:tcPr>
            <w:tcW w:w="4959" w:type="dxa"/>
          </w:tcPr>
          <w:p w14:paraId="2290A5C2" w14:textId="71D3B875" w:rsidR="00DA741C" w:rsidRPr="00DA741C" w:rsidRDefault="00DA741C" w:rsidP="00552FC1">
            <w:pPr>
              <w:rPr>
                <w:b/>
                <w:bCs/>
              </w:rPr>
            </w:pPr>
            <w:r w:rsidRPr="00DA741C">
              <w:rPr>
                <w:b/>
                <w:bCs/>
              </w:rPr>
              <w:t>Påstående</w:t>
            </w:r>
          </w:p>
        </w:tc>
        <w:tc>
          <w:tcPr>
            <w:tcW w:w="1479" w:type="dxa"/>
          </w:tcPr>
          <w:p w14:paraId="2233CB43" w14:textId="58E5BDEC" w:rsidR="00DA741C" w:rsidRPr="00DA741C" w:rsidRDefault="00DA741C" w:rsidP="00552FC1">
            <w:pPr>
              <w:rPr>
                <w:b/>
                <w:bCs/>
              </w:rPr>
            </w:pPr>
            <w:r w:rsidRPr="00DA741C">
              <w:rPr>
                <w:b/>
                <w:bCs/>
              </w:rPr>
              <w:t>Instämmer helt</w:t>
            </w:r>
          </w:p>
        </w:tc>
        <w:tc>
          <w:tcPr>
            <w:tcW w:w="1479" w:type="dxa"/>
          </w:tcPr>
          <w:p w14:paraId="38097D44" w14:textId="0F707C71" w:rsidR="00DA741C" w:rsidRPr="00DA741C" w:rsidRDefault="00DA741C" w:rsidP="00552FC1">
            <w:r w:rsidRPr="00DA741C">
              <w:rPr>
                <w:b/>
                <w:bCs/>
              </w:rPr>
              <w:t>Instämmer delvis</w:t>
            </w:r>
          </w:p>
        </w:tc>
        <w:tc>
          <w:tcPr>
            <w:tcW w:w="1479" w:type="dxa"/>
          </w:tcPr>
          <w:p w14:paraId="5F176ED2" w14:textId="0BCD283B" w:rsidR="00DA741C" w:rsidRPr="00DA741C" w:rsidRDefault="00DA741C" w:rsidP="00552FC1">
            <w:r w:rsidRPr="00DA741C">
              <w:rPr>
                <w:b/>
                <w:bCs/>
              </w:rPr>
              <w:t>Instämmer inte alls</w:t>
            </w:r>
          </w:p>
        </w:tc>
      </w:tr>
      <w:tr w:rsidR="00DA741C" w:rsidRPr="00DA741C" w14:paraId="1429BF17" w14:textId="48462DAB" w:rsidTr="00DA3E3F">
        <w:trPr>
          <w:trHeight w:val="567"/>
        </w:trPr>
        <w:tc>
          <w:tcPr>
            <w:tcW w:w="4959" w:type="dxa"/>
            <w:vAlign w:val="bottom"/>
          </w:tcPr>
          <w:p w14:paraId="465DB65C" w14:textId="77777777" w:rsidR="00DA741C" w:rsidRPr="00DA741C" w:rsidRDefault="00DA741C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Jag jämför ofta min prestation med andras.</w:t>
            </w:r>
          </w:p>
        </w:tc>
        <w:tc>
          <w:tcPr>
            <w:tcW w:w="1479" w:type="dxa"/>
            <w:vAlign w:val="bottom"/>
          </w:tcPr>
          <w:p w14:paraId="172C599D" w14:textId="77777777" w:rsidR="00DA741C" w:rsidRPr="00DA741C" w:rsidRDefault="00DA741C" w:rsidP="00DA3E3F"/>
        </w:tc>
        <w:tc>
          <w:tcPr>
            <w:tcW w:w="1479" w:type="dxa"/>
            <w:vAlign w:val="bottom"/>
          </w:tcPr>
          <w:p w14:paraId="78B643F4" w14:textId="77777777" w:rsidR="00DA741C" w:rsidRPr="00DA741C" w:rsidRDefault="00DA741C" w:rsidP="00DA3E3F"/>
        </w:tc>
        <w:tc>
          <w:tcPr>
            <w:tcW w:w="1479" w:type="dxa"/>
            <w:vAlign w:val="bottom"/>
          </w:tcPr>
          <w:p w14:paraId="4752D210" w14:textId="77777777" w:rsidR="00DA741C" w:rsidRPr="00DA741C" w:rsidRDefault="00DA741C" w:rsidP="00DA3E3F"/>
        </w:tc>
      </w:tr>
      <w:tr w:rsidR="00DA741C" w:rsidRPr="00DA741C" w14:paraId="004EC2A7" w14:textId="4F51860E" w:rsidTr="00DA3E3F">
        <w:trPr>
          <w:trHeight w:val="567"/>
        </w:trPr>
        <w:tc>
          <w:tcPr>
            <w:tcW w:w="4959" w:type="dxa"/>
            <w:vAlign w:val="bottom"/>
          </w:tcPr>
          <w:p w14:paraId="20949CC4" w14:textId="4F84AEF8" w:rsidR="00DA741C" w:rsidRPr="00DA741C" w:rsidRDefault="00E26F1B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 xml:space="preserve">Det viktigaste är att vinna, oavsett hur vägen dit ser ut. </w:t>
            </w:r>
          </w:p>
        </w:tc>
        <w:tc>
          <w:tcPr>
            <w:tcW w:w="1479" w:type="dxa"/>
            <w:vAlign w:val="bottom"/>
          </w:tcPr>
          <w:p w14:paraId="2DF3ABB2" w14:textId="77777777" w:rsidR="00DA741C" w:rsidRPr="00DA741C" w:rsidRDefault="00DA741C" w:rsidP="00DA3E3F"/>
        </w:tc>
        <w:tc>
          <w:tcPr>
            <w:tcW w:w="1479" w:type="dxa"/>
            <w:vAlign w:val="bottom"/>
          </w:tcPr>
          <w:p w14:paraId="2B93160B" w14:textId="77777777" w:rsidR="00DA741C" w:rsidRPr="00DA741C" w:rsidRDefault="00DA741C" w:rsidP="00DA3E3F"/>
        </w:tc>
        <w:tc>
          <w:tcPr>
            <w:tcW w:w="1479" w:type="dxa"/>
            <w:vAlign w:val="bottom"/>
          </w:tcPr>
          <w:p w14:paraId="0590A38D" w14:textId="77777777" w:rsidR="00DA741C" w:rsidRPr="00DA741C" w:rsidRDefault="00DA741C" w:rsidP="00DA3E3F"/>
        </w:tc>
      </w:tr>
      <w:tr w:rsidR="00E26F1B" w:rsidRPr="00DA741C" w14:paraId="0102AA24" w14:textId="77777777" w:rsidTr="00DA3E3F">
        <w:trPr>
          <w:trHeight w:val="567"/>
        </w:trPr>
        <w:tc>
          <w:tcPr>
            <w:tcW w:w="4959" w:type="dxa"/>
            <w:vAlign w:val="bottom"/>
          </w:tcPr>
          <w:p w14:paraId="5707496B" w14:textId="5E45DC47" w:rsidR="00E26F1B" w:rsidRPr="00DA741C" w:rsidRDefault="00E26F1B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Jag känner mig pressad att alltid prestera på topp, även på träning.</w:t>
            </w:r>
          </w:p>
        </w:tc>
        <w:tc>
          <w:tcPr>
            <w:tcW w:w="1479" w:type="dxa"/>
            <w:vAlign w:val="bottom"/>
          </w:tcPr>
          <w:p w14:paraId="4D98824F" w14:textId="77777777" w:rsidR="00E26F1B" w:rsidRPr="00DA741C" w:rsidRDefault="00E26F1B" w:rsidP="00DA3E3F"/>
        </w:tc>
        <w:tc>
          <w:tcPr>
            <w:tcW w:w="1479" w:type="dxa"/>
            <w:vAlign w:val="bottom"/>
          </w:tcPr>
          <w:p w14:paraId="6ECBF4E0" w14:textId="77777777" w:rsidR="00E26F1B" w:rsidRPr="00DA741C" w:rsidRDefault="00E26F1B" w:rsidP="00DA3E3F"/>
        </w:tc>
        <w:tc>
          <w:tcPr>
            <w:tcW w:w="1479" w:type="dxa"/>
            <w:vAlign w:val="bottom"/>
          </w:tcPr>
          <w:p w14:paraId="217E2FF6" w14:textId="77777777" w:rsidR="00E26F1B" w:rsidRPr="00DA741C" w:rsidRDefault="00E26F1B" w:rsidP="00DA3E3F"/>
        </w:tc>
      </w:tr>
      <w:tr w:rsidR="00686CD0" w:rsidRPr="00DA741C" w14:paraId="14DC512B" w14:textId="77777777" w:rsidTr="00DA3E3F">
        <w:trPr>
          <w:trHeight w:val="567"/>
        </w:trPr>
        <w:tc>
          <w:tcPr>
            <w:tcW w:w="4959" w:type="dxa"/>
            <w:vAlign w:val="bottom"/>
          </w:tcPr>
          <w:p w14:paraId="20457879" w14:textId="480B61CD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Om jag fuskar gör det inget, så länge inte domaren eller någon annan ser det.</w:t>
            </w:r>
          </w:p>
        </w:tc>
        <w:tc>
          <w:tcPr>
            <w:tcW w:w="1479" w:type="dxa"/>
            <w:vAlign w:val="bottom"/>
          </w:tcPr>
          <w:p w14:paraId="242B8304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344DE7C0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2BC08C8A" w14:textId="77777777" w:rsidR="00686CD0" w:rsidRPr="00DA741C" w:rsidRDefault="00686CD0" w:rsidP="00DA3E3F"/>
        </w:tc>
      </w:tr>
      <w:tr w:rsidR="00686CD0" w:rsidRPr="00DA741C" w14:paraId="34D4A5B3" w14:textId="18DF113F" w:rsidTr="00DA3E3F">
        <w:trPr>
          <w:trHeight w:val="567"/>
        </w:trPr>
        <w:tc>
          <w:tcPr>
            <w:tcW w:w="4959" w:type="dxa"/>
            <w:vAlign w:val="bottom"/>
          </w:tcPr>
          <w:p w14:paraId="688E4407" w14:textId="47B206E8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 xml:space="preserve">Det gör inget om man kommer bakfull till match/tävling. </w:t>
            </w:r>
          </w:p>
        </w:tc>
        <w:tc>
          <w:tcPr>
            <w:tcW w:w="1479" w:type="dxa"/>
            <w:vAlign w:val="bottom"/>
          </w:tcPr>
          <w:p w14:paraId="621038A4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4D4A74D2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40A55A21" w14:textId="77777777" w:rsidR="00686CD0" w:rsidRPr="00DA741C" w:rsidRDefault="00686CD0" w:rsidP="00DA3E3F"/>
        </w:tc>
      </w:tr>
      <w:tr w:rsidR="00686CD0" w:rsidRPr="00DA741C" w14:paraId="5B5EF66E" w14:textId="2E802224" w:rsidTr="00DA3E3F">
        <w:trPr>
          <w:trHeight w:val="567"/>
        </w:trPr>
        <w:tc>
          <w:tcPr>
            <w:tcW w:w="4959" w:type="dxa"/>
            <w:vAlign w:val="bottom"/>
          </w:tcPr>
          <w:p w14:paraId="74898923" w14:textId="30395283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Man kan bli bäst i min idrott utan doping.</w:t>
            </w:r>
          </w:p>
        </w:tc>
        <w:tc>
          <w:tcPr>
            <w:tcW w:w="1479" w:type="dxa"/>
            <w:vAlign w:val="bottom"/>
          </w:tcPr>
          <w:p w14:paraId="2379A1CA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18639F35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04AA94CD" w14:textId="77777777" w:rsidR="00686CD0" w:rsidRPr="00DA741C" w:rsidRDefault="00686CD0" w:rsidP="00DA3E3F"/>
        </w:tc>
      </w:tr>
      <w:tr w:rsidR="00763610" w:rsidRPr="00DA741C" w14:paraId="32DD59B7" w14:textId="77777777" w:rsidTr="00DA3E3F">
        <w:trPr>
          <w:trHeight w:val="567"/>
        </w:trPr>
        <w:tc>
          <w:tcPr>
            <w:tcW w:w="4959" w:type="dxa"/>
            <w:vAlign w:val="bottom"/>
          </w:tcPr>
          <w:p w14:paraId="33A62330" w14:textId="354F2FEE" w:rsidR="00763610" w:rsidRPr="00DA741C" w:rsidRDefault="00763610" w:rsidP="00DA3E3F">
            <w:pPr>
              <w:rPr>
                <w:sz w:val="26"/>
                <w:szCs w:val="28"/>
              </w:rPr>
            </w:pPr>
            <w:r w:rsidRPr="00763610">
              <w:rPr>
                <w:sz w:val="26"/>
                <w:szCs w:val="28"/>
              </w:rPr>
              <w:t>Att ta förbjudna medel kan vara ett sätt att hänga med i konkurrensen.</w:t>
            </w:r>
          </w:p>
        </w:tc>
        <w:tc>
          <w:tcPr>
            <w:tcW w:w="1479" w:type="dxa"/>
            <w:vAlign w:val="bottom"/>
          </w:tcPr>
          <w:p w14:paraId="07A0C055" w14:textId="77777777" w:rsidR="00763610" w:rsidRPr="00DA741C" w:rsidRDefault="00763610" w:rsidP="00DA3E3F"/>
        </w:tc>
        <w:tc>
          <w:tcPr>
            <w:tcW w:w="1479" w:type="dxa"/>
            <w:vAlign w:val="bottom"/>
          </w:tcPr>
          <w:p w14:paraId="3CFF32D4" w14:textId="77777777" w:rsidR="00763610" w:rsidRPr="00DA741C" w:rsidRDefault="00763610" w:rsidP="00DA3E3F"/>
        </w:tc>
        <w:tc>
          <w:tcPr>
            <w:tcW w:w="1479" w:type="dxa"/>
            <w:vAlign w:val="bottom"/>
          </w:tcPr>
          <w:p w14:paraId="254DC077" w14:textId="77777777" w:rsidR="00763610" w:rsidRPr="00DA741C" w:rsidRDefault="00763610" w:rsidP="00DA3E3F"/>
        </w:tc>
      </w:tr>
      <w:tr w:rsidR="00686CD0" w:rsidRPr="00DA741C" w14:paraId="33288AF0" w14:textId="1F1B2828" w:rsidTr="00DA3E3F">
        <w:trPr>
          <w:trHeight w:val="567"/>
        </w:trPr>
        <w:tc>
          <w:tcPr>
            <w:tcW w:w="4959" w:type="dxa"/>
            <w:vAlign w:val="bottom"/>
          </w:tcPr>
          <w:p w14:paraId="6520B765" w14:textId="03D1401C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För mig är mina idrottsresultat det viktigaste jag kan åstadkomma som människa</w:t>
            </w:r>
            <w:r w:rsidR="00A84EA3">
              <w:rPr>
                <w:sz w:val="26"/>
                <w:szCs w:val="28"/>
              </w:rPr>
              <w:t>.</w:t>
            </w:r>
          </w:p>
        </w:tc>
        <w:tc>
          <w:tcPr>
            <w:tcW w:w="1479" w:type="dxa"/>
            <w:vAlign w:val="bottom"/>
          </w:tcPr>
          <w:p w14:paraId="22D6297D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55A9A1F5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6FE05C65" w14:textId="77777777" w:rsidR="00686CD0" w:rsidRPr="00DA741C" w:rsidRDefault="00686CD0" w:rsidP="00DA3E3F"/>
        </w:tc>
      </w:tr>
      <w:tr w:rsidR="00686CD0" w:rsidRPr="00DA741C" w14:paraId="488EF056" w14:textId="0D45950B" w:rsidTr="00DA3E3F">
        <w:trPr>
          <w:trHeight w:val="567"/>
        </w:trPr>
        <w:tc>
          <w:tcPr>
            <w:tcW w:w="4959" w:type="dxa"/>
            <w:vAlign w:val="bottom"/>
          </w:tcPr>
          <w:p w14:paraId="3566EC95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Jag skulle hellre förlora rent än vinna genom fusk eller doping.</w:t>
            </w:r>
          </w:p>
        </w:tc>
        <w:tc>
          <w:tcPr>
            <w:tcW w:w="1479" w:type="dxa"/>
            <w:vAlign w:val="bottom"/>
          </w:tcPr>
          <w:p w14:paraId="30279CCE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7732EB43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41736E55" w14:textId="77777777" w:rsidR="00686CD0" w:rsidRPr="00DA741C" w:rsidRDefault="00686CD0" w:rsidP="00DA3E3F"/>
        </w:tc>
      </w:tr>
      <w:tr w:rsidR="00686CD0" w:rsidRPr="00DA741C" w14:paraId="562F814C" w14:textId="045C9A95" w:rsidTr="00DA3E3F">
        <w:trPr>
          <w:trHeight w:val="567"/>
        </w:trPr>
        <w:tc>
          <w:tcPr>
            <w:tcW w:w="4959" w:type="dxa"/>
            <w:vAlign w:val="bottom"/>
          </w:tcPr>
          <w:p w14:paraId="2EA6F5C6" w14:textId="0D953011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För mig är det viktigt att vara 100 % ärlig/äkta i det jag gör</w:t>
            </w:r>
            <w:r w:rsidR="00A84EA3">
              <w:rPr>
                <w:sz w:val="26"/>
                <w:szCs w:val="28"/>
              </w:rPr>
              <w:t>.</w:t>
            </w:r>
          </w:p>
        </w:tc>
        <w:tc>
          <w:tcPr>
            <w:tcW w:w="1479" w:type="dxa"/>
            <w:vAlign w:val="bottom"/>
          </w:tcPr>
          <w:p w14:paraId="696189B9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62759FA8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6FA30896" w14:textId="77777777" w:rsidR="00686CD0" w:rsidRPr="00DA741C" w:rsidRDefault="00686CD0" w:rsidP="00DA3E3F"/>
        </w:tc>
      </w:tr>
      <w:tr w:rsidR="00686CD0" w:rsidRPr="00DA741C" w14:paraId="1B657649" w14:textId="7F61C331" w:rsidTr="00DA3E3F">
        <w:trPr>
          <w:trHeight w:val="567"/>
        </w:trPr>
        <w:tc>
          <w:tcPr>
            <w:tcW w:w="4959" w:type="dxa"/>
            <w:vAlign w:val="bottom"/>
          </w:tcPr>
          <w:p w14:paraId="08115138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Det är ingen risk att använda kosttillskott, bara man läser innehållsförteckningen noga.</w:t>
            </w:r>
          </w:p>
        </w:tc>
        <w:tc>
          <w:tcPr>
            <w:tcW w:w="1479" w:type="dxa"/>
            <w:vAlign w:val="bottom"/>
          </w:tcPr>
          <w:p w14:paraId="7DC9B112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38BC1BDF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648A2603" w14:textId="77777777" w:rsidR="00686CD0" w:rsidRPr="00DA741C" w:rsidRDefault="00686CD0" w:rsidP="00DA3E3F"/>
        </w:tc>
      </w:tr>
      <w:tr w:rsidR="00686CD0" w:rsidRPr="00DA741C" w14:paraId="6CEAA0F7" w14:textId="22E11AA2" w:rsidTr="00DA3E3F">
        <w:trPr>
          <w:trHeight w:val="567"/>
        </w:trPr>
        <w:tc>
          <w:tcPr>
            <w:tcW w:w="4959" w:type="dxa"/>
            <w:vAlign w:val="bottom"/>
          </w:tcPr>
          <w:p w14:paraId="1E77970D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Jag litar på att kosttillskott alltid är säkra att använda.</w:t>
            </w:r>
          </w:p>
        </w:tc>
        <w:tc>
          <w:tcPr>
            <w:tcW w:w="1479" w:type="dxa"/>
            <w:vAlign w:val="bottom"/>
          </w:tcPr>
          <w:p w14:paraId="7AC2B6D7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694728C8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30C76EA7" w14:textId="77777777" w:rsidR="00686CD0" w:rsidRPr="00DA741C" w:rsidRDefault="00686CD0" w:rsidP="00DA3E3F"/>
        </w:tc>
      </w:tr>
      <w:tr w:rsidR="00686CD0" w:rsidRPr="00DA741C" w14:paraId="040306B6" w14:textId="6DECC02D" w:rsidTr="00DA3E3F">
        <w:trPr>
          <w:trHeight w:val="567"/>
        </w:trPr>
        <w:tc>
          <w:tcPr>
            <w:tcW w:w="4959" w:type="dxa"/>
            <w:vAlign w:val="bottom"/>
          </w:tcPr>
          <w:p w14:paraId="002E1C5F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Doping blir allt vanligare inom idrotten.</w:t>
            </w:r>
          </w:p>
        </w:tc>
        <w:tc>
          <w:tcPr>
            <w:tcW w:w="1479" w:type="dxa"/>
            <w:vAlign w:val="bottom"/>
          </w:tcPr>
          <w:p w14:paraId="1AA82DF8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5EA80727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2E957170" w14:textId="77777777" w:rsidR="00686CD0" w:rsidRPr="00DA741C" w:rsidRDefault="00686CD0" w:rsidP="00DA3E3F"/>
        </w:tc>
      </w:tr>
      <w:tr w:rsidR="00686CD0" w:rsidRPr="00DA741C" w14:paraId="4494E4F1" w14:textId="362DAF87" w:rsidTr="00DA3E3F">
        <w:trPr>
          <w:trHeight w:val="567"/>
        </w:trPr>
        <w:tc>
          <w:tcPr>
            <w:tcW w:w="4959" w:type="dxa"/>
            <w:vAlign w:val="bottom"/>
          </w:tcPr>
          <w:p w14:paraId="03252F51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Doping förekommer även på min nivå av idrott.</w:t>
            </w:r>
          </w:p>
        </w:tc>
        <w:tc>
          <w:tcPr>
            <w:tcW w:w="1479" w:type="dxa"/>
            <w:vAlign w:val="bottom"/>
          </w:tcPr>
          <w:p w14:paraId="0DFBE916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500E7F61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11B39FB8" w14:textId="77777777" w:rsidR="00686CD0" w:rsidRPr="00DA741C" w:rsidRDefault="00686CD0" w:rsidP="00DA3E3F"/>
        </w:tc>
      </w:tr>
      <w:tr w:rsidR="009A151A" w:rsidRPr="00DA741C" w14:paraId="7D6836F6" w14:textId="77777777" w:rsidTr="00DA3E3F">
        <w:trPr>
          <w:trHeight w:val="567"/>
        </w:trPr>
        <w:tc>
          <w:tcPr>
            <w:tcW w:w="4959" w:type="dxa"/>
            <w:vAlign w:val="bottom"/>
          </w:tcPr>
          <w:p w14:paraId="7E80C6F3" w14:textId="01A237B3" w:rsidR="009A151A" w:rsidRPr="00DA741C" w:rsidRDefault="009A151A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lastRenderedPageBreak/>
              <w:t>Att dopa sig är ok om ingen märker det.</w:t>
            </w:r>
          </w:p>
        </w:tc>
        <w:tc>
          <w:tcPr>
            <w:tcW w:w="1479" w:type="dxa"/>
            <w:vAlign w:val="bottom"/>
          </w:tcPr>
          <w:p w14:paraId="2D5D4E84" w14:textId="77777777" w:rsidR="009A151A" w:rsidRPr="00DA741C" w:rsidRDefault="009A151A" w:rsidP="00DA3E3F"/>
        </w:tc>
        <w:tc>
          <w:tcPr>
            <w:tcW w:w="1479" w:type="dxa"/>
            <w:vAlign w:val="bottom"/>
          </w:tcPr>
          <w:p w14:paraId="6F99E9B4" w14:textId="77777777" w:rsidR="009A151A" w:rsidRPr="00DA741C" w:rsidRDefault="009A151A" w:rsidP="00DA3E3F"/>
        </w:tc>
        <w:tc>
          <w:tcPr>
            <w:tcW w:w="1479" w:type="dxa"/>
            <w:vAlign w:val="bottom"/>
          </w:tcPr>
          <w:p w14:paraId="7EA790BA" w14:textId="77777777" w:rsidR="009A151A" w:rsidRPr="00DA741C" w:rsidRDefault="009A151A" w:rsidP="00DA3E3F"/>
        </w:tc>
      </w:tr>
      <w:tr w:rsidR="00686CD0" w:rsidRPr="00DA741C" w14:paraId="35A881E5" w14:textId="199FECEA" w:rsidTr="00DA3E3F">
        <w:trPr>
          <w:trHeight w:val="567"/>
        </w:trPr>
        <w:tc>
          <w:tcPr>
            <w:tcW w:w="4959" w:type="dxa"/>
            <w:vAlign w:val="bottom"/>
          </w:tcPr>
          <w:p w14:paraId="125DDB08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Anabola steroider är farligt för hälsan.</w:t>
            </w:r>
          </w:p>
        </w:tc>
        <w:tc>
          <w:tcPr>
            <w:tcW w:w="1479" w:type="dxa"/>
            <w:vAlign w:val="bottom"/>
          </w:tcPr>
          <w:p w14:paraId="24071DA7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179D1C0F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275098FD" w14:textId="77777777" w:rsidR="00686CD0" w:rsidRPr="00DA741C" w:rsidRDefault="00686CD0" w:rsidP="00DA3E3F"/>
        </w:tc>
      </w:tr>
      <w:tr w:rsidR="00686CD0" w:rsidRPr="00DA741C" w14:paraId="43CF248F" w14:textId="5A09DC6E" w:rsidTr="00DA3E3F">
        <w:trPr>
          <w:trHeight w:val="567"/>
        </w:trPr>
        <w:tc>
          <w:tcPr>
            <w:tcW w:w="4959" w:type="dxa"/>
            <w:vAlign w:val="bottom"/>
          </w:tcPr>
          <w:p w14:paraId="1C8C0CAE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Att dopa sig är fusk, fegt och farligt.</w:t>
            </w:r>
          </w:p>
        </w:tc>
        <w:tc>
          <w:tcPr>
            <w:tcW w:w="1479" w:type="dxa"/>
            <w:vAlign w:val="bottom"/>
          </w:tcPr>
          <w:p w14:paraId="3EC08FD9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14C7ADCE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475A3C7B" w14:textId="77777777" w:rsidR="00686CD0" w:rsidRPr="00DA741C" w:rsidRDefault="00686CD0" w:rsidP="00DA3E3F"/>
        </w:tc>
      </w:tr>
      <w:tr w:rsidR="00686CD0" w:rsidRPr="00DA741C" w14:paraId="16431055" w14:textId="6BCF1053" w:rsidTr="00DA3E3F">
        <w:trPr>
          <w:trHeight w:val="567"/>
        </w:trPr>
        <w:tc>
          <w:tcPr>
            <w:tcW w:w="4959" w:type="dxa"/>
            <w:vAlign w:val="bottom"/>
          </w:tcPr>
          <w:p w14:paraId="7CBA685F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Jag skulle våga säga ifrån om jag misstänkte att någon i mitt lag dopar sig.</w:t>
            </w:r>
          </w:p>
        </w:tc>
        <w:tc>
          <w:tcPr>
            <w:tcW w:w="1479" w:type="dxa"/>
            <w:vAlign w:val="bottom"/>
          </w:tcPr>
          <w:p w14:paraId="5325CA03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4251DFA1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01B23199" w14:textId="77777777" w:rsidR="00686CD0" w:rsidRPr="00DA741C" w:rsidRDefault="00686CD0" w:rsidP="00DA3E3F"/>
        </w:tc>
      </w:tr>
      <w:tr w:rsidR="00686CD0" w:rsidRPr="00DA741C" w14:paraId="271F385A" w14:textId="2C256E5C" w:rsidTr="00DA3E3F">
        <w:trPr>
          <w:trHeight w:val="567"/>
        </w:trPr>
        <w:tc>
          <w:tcPr>
            <w:tcW w:w="4959" w:type="dxa"/>
            <w:vAlign w:val="bottom"/>
          </w:tcPr>
          <w:p w14:paraId="25D63E42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Jag har tillräcklig kunskap om vad som räknas som doping.</w:t>
            </w:r>
          </w:p>
        </w:tc>
        <w:tc>
          <w:tcPr>
            <w:tcW w:w="1479" w:type="dxa"/>
            <w:vAlign w:val="bottom"/>
          </w:tcPr>
          <w:p w14:paraId="5095CA0B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5A21EA97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3307869B" w14:textId="77777777" w:rsidR="00686CD0" w:rsidRPr="00DA741C" w:rsidRDefault="00686CD0" w:rsidP="00DA3E3F"/>
        </w:tc>
      </w:tr>
      <w:tr w:rsidR="00686CD0" w:rsidRPr="00DA741C" w14:paraId="684BCFB3" w14:textId="42C3C838" w:rsidTr="00DA3E3F">
        <w:trPr>
          <w:trHeight w:val="567"/>
        </w:trPr>
        <w:tc>
          <w:tcPr>
            <w:tcW w:w="4959" w:type="dxa"/>
            <w:vAlign w:val="bottom"/>
          </w:tcPr>
          <w:p w14:paraId="73C1AE62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Det är mitt eget ansvar att ha koll på vilka preparat som är förbjudna.</w:t>
            </w:r>
          </w:p>
        </w:tc>
        <w:tc>
          <w:tcPr>
            <w:tcW w:w="1479" w:type="dxa"/>
            <w:vAlign w:val="bottom"/>
          </w:tcPr>
          <w:p w14:paraId="263CB51C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2277C895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6BE4D300" w14:textId="77777777" w:rsidR="00686CD0" w:rsidRPr="00DA741C" w:rsidRDefault="00686CD0" w:rsidP="00DA3E3F"/>
        </w:tc>
      </w:tr>
      <w:tr w:rsidR="00686CD0" w:rsidRPr="00DA741C" w14:paraId="29A30BDF" w14:textId="447F8BDB" w:rsidTr="00DA3E3F">
        <w:trPr>
          <w:trHeight w:val="567"/>
        </w:trPr>
        <w:tc>
          <w:tcPr>
            <w:tcW w:w="4959" w:type="dxa"/>
            <w:vAlign w:val="bottom"/>
          </w:tcPr>
          <w:p w14:paraId="3F6BE7A9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Jag vet vart jag kan vända mig om jag har frågor kring dopingreglerna.</w:t>
            </w:r>
          </w:p>
        </w:tc>
        <w:tc>
          <w:tcPr>
            <w:tcW w:w="1479" w:type="dxa"/>
            <w:vAlign w:val="bottom"/>
          </w:tcPr>
          <w:p w14:paraId="5594B456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66137FFF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6C2516EA" w14:textId="77777777" w:rsidR="00686CD0" w:rsidRPr="00DA741C" w:rsidRDefault="00686CD0" w:rsidP="00DA3E3F"/>
        </w:tc>
      </w:tr>
      <w:tr w:rsidR="00686CD0" w:rsidRPr="00DA741C" w14:paraId="1D28A007" w14:textId="65ECFE59" w:rsidTr="00DA3E3F">
        <w:trPr>
          <w:trHeight w:val="567"/>
        </w:trPr>
        <w:tc>
          <w:tcPr>
            <w:tcW w:w="4959" w:type="dxa"/>
            <w:vAlign w:val="bottom"/>
          </w:tcPr>
          <w:p w14:paraId="6F0B3CCE" w14:textId="77777777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Antidopingarbete är något som angår alla – inte bara elitidrottare.</w:t>
            </w:r>
          </w:p>
        </w:tc>
        <w:tc>
          <w:tcPr>
            <w:tcW w:w="1479" w:type="dxa"/>
            <w:vAlign w:val="bottom"/>
          </w:tcPr>
          <w:p w14:paraId="0DF47619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5FFD5460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4FE69989" w14:textId="77777777" w:rsidR="00686CD0" w:rsidRPr="00DA741C" w:rsidRDefault="00686CD0" w:rsidP="00DA3E3F"/>
        </w:tc>
      </w:tr>
      <w:tr w:rsidR="00686CD0" w:rsidRPr="00DA741C" w14:paraId="3D106BCC" w14:textId="5C9D0A9D" w:rsidTr="00DA3E3F">
        <w:trPr>
          <w:trHeight w:val="567"/>
        </w:trPr>
        <w:tc>
          <w:tcPr>
            <w:tcW w:w="4959" w:type="dxa"/>
            <w:vAlign w:val="bottom"/>
          </w:tcPr>
          <w:p w14:paraId="3A8FE351" w14:textId="1DDC7EE1" w:rsidR="00686CD0" w:rsidRPr="00DA741C" w:rsidRDefault="00686CD0" w:rsidP="00DA3E3F">
            <w:pPr>
              <w:rPr>
                <w:sz w:val="26"/>
                <w:szCs w:val="28"/>
              </w:rPr>
            </w:pPr>
            <w:r w:rsidRPr="00DA741C">
              <w:rPr>
                <w:sz w:val="26"/>
                <w:szCs w:val="28"/>
              </w:rPr>
              <w:t>Jag är en förebild för andra idrottare</w:t>
            </w:r>
            <w:r w:rsidR="002D63F3">
              <w:rPr>
                <w:sz w:val="26"/>
                <w:szCs w:val="28"/>
              </w:rPr>
              <w:t>.</w:t>
            </w:r>
          </w:p>
        </w:tc>
        <w:tc>
          <w:tcPr>
            <w:tcW w:w="1479" w:type="dxa"/>
            <w:vAlign w:val="bottom"/>
          </w:tcPr>
          <w:p w14:paraId="5BDCA6B2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0F75A2F1" w14:textId="77777777" w:rsidR="00686CD0" w:rsidRPr="00DA741C" w:rsidRDefault="00686CD0" w:rsidP="00DA3E3F"/>
        </w:tc>
        <w:tc>
          <w:tcPr>
            <w:tcW w:w="1479" w:type="dxa"/>
            <w:vAlign w:val="bottom"/>
          </w:tcPr>
          <w:p w14:paraId="0FAD0DD1" w14:textId="77777777" w:rsidR="00686CD0" w:rsidRPr="00DA741C" w:rsidRDefault="00686CD0" w:rsidP="00DA3E3F"/>
        </w:tc>
      </w:tr>
    </w:tbl>
    <w:p w14:paraId="20C4F96E" w14:textId="77777777" w:rsidR="001A5CC2" w:rsidRDefault="001A5CC2" w:rsidP="00DA741C"/>
    <w:sectPr w:rsidR="001A5CC2" w:rsidSect="008A256E">
      <w:headerReference w:type="default" r:id="rId7"/>
      <w:footerReference w:type="default" r:id="rId8"/>
      <w:pgSz w:w="12240" w:h="15840"/>
      <w:pgMar w:top="2305" w:right="1417" w:bottom="1417" w:left="141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50B1" w14:textId="77777777" w:rsidR="005B3C38" w:rsidRDefault="005B3C38" w:rsidP="00DA1860">
      <w:pPr>
        <w:spacing w:after="0" w:line="240" w:lineRule="auto"/>
      </w:pPr>
      <w:r>
        <w:separator/>
      </w:r>
    </w:p>
  </w:endnote>
  <w:endnote w:type="continuationSeparator" w:id="0">
    <w:p w14:paraId="5022D51B" w14:textId="77777777" w:rsidR="005B3C38" w:rsidRDefault="005B3C38" w:rsidP="00DA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18pt SemiBold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1563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986993" w14:textId="79442993" w:rsidR="001D52DC" w:rsidRDefault="001D52DC">
            <w:pPr>
              <w:pStyle w:val="Sidfot"/>
              <w:jc w:val="right"/>
            </w:pPr>
            <w:r w:rsidRPr="00D61708">
              <w:rPr>
                <w:color w:val="E94E24"/>
                <w:sz w:val="24"/>
                <w:szCs w:val="24"/>
              </w:rPr>
              <w:t xml:space="preserve">Sida </w:t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fldChar w:fldCharType="begin"/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instrText>PAGE</w:instrText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fldChar w:fldCharType="separate"/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t>2</w:t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fldChar w:fldCharType="end"/>
            </w:r>
            <w:r w:rsidRPr="00D61708">
              <w:rPr>
                <w:color w:val="E94E24"/>
                <w:sz w:val="24"/>
                <w:szCs w:val="24"/>
              </w:rPr>
              <w:t xml:space="preserve"> av </w:t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fldChar w:fldCharType="begin"/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instrText>NUMPAGES</w:instrText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fldChar w:fldCharType="separate"/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t>2</w:t>
            </w:r>
            <w:r w:rsidRPr="00D61708">
              <w:rPr>
                <w:b/>
                <w:bCs/>
                <w:color w:val="E94E24"/>
                <w:sz w:val="24"/>
                <w:szCs w:val="24"/>
              </w:rPr>
              <w:fldChar w:fldCharType="end"/>
            </w:r>
          </w:p>
        </w:sdtContent>
      </w:sdt>
    </w:sdtContent>
  </w:sdt>
  <w:p w14:paraId="44DE0CA1" w14:textId="30D07154" w:rsidR="00911C60" w:rsidRPr="00911C60" w:rsidRDefault="00911C60" w:rsidP="00911C60">
    <w:pPr>
      <w:pStyle w:val="Sidfot"/>
      <w:jc w:val="right"/>
      <w:rPr>
        <w:color w:val="E94E24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3A59" w14:textId="77777777" w:rsidR="005B3C38" w:rsidRDefault="005B3C38" w:rsidP="00DA1860">
      <w:pPr>
        <w:spacing w:after="0" w:line="240" w:lineRule="auto"/>
      </w:pPr>
      <w:r>
        <w:separator/>
      </w:r>
    </w:p>
  </w:footnote>
  <w:footnote w:type="continuationSeparator" w:id="0">
    <w:p w14:paraId="508D8A1B" w14:textId="77777777" w:rsidR="005B3C38" w:rsidRDefault="005B3C38" w:rsidP="00DA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BE5E" w14:textId="53934D16" w:rsidR="00113948" w:rsidRPr="00961EBB" w:rsidRDefault="00113948" w:rsidP="00D61708">
    <w:pPr>
      <w:pStyle w:val="Sidhuvud"/>
      <w:jc w:val="right"/>
      <w:rPr>
        <w:i/>
        <w:iCs/>
        <w:sz w:val="24"/>
        <w:szCs w:val="24"/>
      </w:rPr>
    </w:pPr>
    <w:r w:rsidRPr="00961EBB">
      <w:rPr>
        <w:i/>
        <w:iCs/>
        <w:noProof/>
        <w:sz w:val="16"/>
        <w:szCs w:val="14"/>
      </w:rPr>
      <w:drawing>
        <wp:anchor distT="0" distB="0" distL="114300" distR="114300" simplePos="0" relativeHeight="251659264" behindDoc="1" locked="0" layoutInCell="1" allowOverlap="1" wp14:anchorId="00D3C2F1" wp14:editId="5F4D7D4E">
          <wp:simplePos x="0" y="0"/>
          <wp:positionH relativeFrom="margin">
            <wp:align>left</wp:align>
          </wp:positionH>
          <wp:positionV relativeFrom="paragraph">
            <wp:posOffset>53209</wp:posOffset>
          </wp:positionV>
          <wp:extent cx="2415759" cy="677545"/>
          <wp:effectExtent l="0" t="0" r="3810" b="8255"/>
          <wp:wrapTight wrapText="bothSides">
            <wp:wrapPolygon edited="0">
              <wp:start x="2555" y="0"/>
              <wp:lineTo x="1533" y="3037"/>
              <wp:lineTo x="511" y="7895"/>
              <wp:lineTo x="170" y="16397"/>
              <wp:lineTo x="852" y="19434"/>
              <wp:lineTo x="2726" y="21256"/>
              <wp:lineTo x="4088" y="21256"/>
              <wp:lineTo x="12095" y="20041"/>
              <wp:lineTo x="21123" y="15183"/>
              <wp:lineTo x="21464" y="7288"/>
              <wp:lineTo x="20612" y="4251"/>
              <wp:lineTo x="4259" y="0"/>
              <wp:lineTo x="2555" y="0"/>
            </wp:wrapPolygon>
          </wp:wrapTight>
          <wp:docPr id="1855749330" name="Bildobjekt 1855749330" descr="En bild som visar Teckensnitt, Grafik, logotyp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29274" name="Bildobjekt 801729274" descr="En bild som visar Teckensnitt, Grafik, logotyp, grafisk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759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E422AE6" w14:textId="683E1423" w:rsidR="002B7D9C" w:rsidRPr="0087421E" w:rsidRDefault="004D61F1" w:rsidP="00113948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Enskild v</w:t>
    </w:r>
    <w:r w:rsidR="00E1556B" w:rsidRPr="0087421E">
      <w:rPr>
        <w:sz w:val="24"/>
        <w:szCs w:val="24"/>
      </w:rPr>
      <w:t xml:space="preserve">ärderingsövning kopplat till </w:t>
    </w:r>
    <w:r w:rsidR="0087421E">
      <w:rPr>
        <w:sz w:val="24"/>
        <w:szCs w:val="24"/>
      </w:rPr>
      <w:br/>
    </w:r>
    <w:r w:rsidR="00E1556B" w:rsidRPr="0087421E">
      <w:rPr>
        <w:sz w:val="24"/>
        <w:szCs w:val="24"/>
      </w:rPr>
      <w:t xml:space="preserve">lärgruppsmaterialet Antidopingsnack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643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70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1C"/>
    <w:rsid w:val="00113948"/>
    <w:rsid w:val="00177E82"/>
    <w:rsid w:val="001940AE"/>
    <w:rsid w:val="001A5CC2"/>
    <w:rsid w:val="001D52DC"/>
    <w:rsid w:val="002B7D9C"/>
    <w:rsid w:val="002D63F3"/>
    <w:rsid w:val="004D61F1"/>
    <w:rsid w:val="005B3C38"/>
    <w:rsid w:val="00632DDB"/>
    <w:rsid w:val="00686CD0"/>
    <w:rsid w:val="006B1803"/>
    <w:rsid w:val="006B4FBC"/>
    <w:rsid w:val="00763610"/>
    <w:rsid w:val="0087421E"/>
    <w:rsid w:val="008A256E"/>
    <w:rsid w:val="00911C60"/>
    <w:rsid w:val="00961EBB"/>
    <w:rsid w:val="009A151A"/>
    <w:rsid w:val="00A84EA3"/>
    <w:rsid w:val="00D61708"/>
    <w:rsid w:val="00DA1860"/>
    <w:rsid w:val="00DA3E3F"/>
    <w:rsid w:val="00DA741C"/>
    <w:rsid w:val="00E0431E"/>
    <w:rsid w:val="00E1556B"/>
    <w:rsid w:val="00E26F1B"/>
    <w:rsid w:val="00F016F0"/>
    <w:rsid w:val="00F915CB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D25B1"/>
  <w15:chartTrackingRefBased/>
  <w15:docId w15:val="{4D9F958B-E739-47B2-B12A-6C5FE97C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 18pt SemiBold" w:eastAsiaTheme="minorHAnsi" w:hAnsi="Inter 18pt SemiBold" w:cstheme="minorBidi"/>
        <w:kern w:val="2"/>
        <w:sz w:val="28"/>
        <w:szCs w:val="32"/>
        <w:lang w:val="sv-SE" w:eastAsia="en-US" w:bidi="ar-SA"/>
        <w14:ligatures w14:val="standardContextual"/>
        <w14:stylisticSets>
          <w14:styleSet w14:id="2"/>
        </w14:stylisticSets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74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74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74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74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74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74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74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7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741C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741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74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74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74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74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74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741C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74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741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74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74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74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7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74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741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A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A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1860"/>
  </w:style>
  <w:style w:type="paragraph" w:styleId="Sidfot">
    <w:name w:val="footer"/>
    <w:basedOn w:val="Normal"/>
    <w:link w:val="SidfotChar"/>
    <w:uiPriority w:val="99"/>
    <w:unhideWhenUsed/>
    <w:rsid w:val="00DA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2</Pages>
  <Words>270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Lindblom</dc:creator>
  <cp:keywords/>
  <dc:description/>
  <cp:lastModifiedBy>Charlotta Lindblom</cp:lastModifiedBy>
  <cp:revision>22</cp:revision>
  <dcterms:created xsi:type="dcterms:W3CDTF">2025-11-21T15:57:00Z</dcterms:created>
  <dcterms:modified xsi:type="dcterms:W3CDTF">2025-12-22T13:46:00Z</dcterms:modified>
</cp:coreProperties>
</file>